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4d251d57c2f50ef71cbf77c16a1072d92e4dba8"/>
    <w:p>
      <w:pPr>
        <w:pStyle w:val="Heading1"/>
      </w:pPr>
      <w:r>
        <w:t xml:space="preserve">Thesis Proposal: Advancing Sustainable Marine Engineering Practices in Indonesia Jakarta</w:t>
      </w:r>
    </w:p>
    <w:bookmarkStart w:id="20" w:name="i.-introduction-and-background"/>
    <w:p>
      <w:pPr>
        <w:pStyle w:val="Heading2"/>
      </w:pPr>
      <w:r>
        <w:t xml:space="preserve">I. Introduction and Background</w:t>
      </w:r>
    </w:p>
    <w:p>
      <w:pPr>
        <w:pStyle w:val="FirstParagraph"/>
      </w:pPr>
      <w:r>
        <w:t xml:space="preserve">The strategic significance of marine infrastructure in Indonesia Jakarta cannot be overstated, as this bustling metropolis serves as the nation's economic and transportation nexus. With over 10 million inhabitants and a critical port system handling 70% of Indonesia's maritime trade, the demands on marine engineering expertise have reached unprecedented levels. This Thesis Proposal examines how contemporary Marine Engineer professionals can address Jakarta's unique coastal challenges through sustainable innovation, aligning with Indonesia's national development priorities outlined in the National Strategic Infrastructure Plan (2019-2038). The proposal acknowledges that Jakarta faces accelerating land subsidence (up to 25 cm/year), sea-level rise, and pollution crises—threatening ports, coastal communities, and Indonesia's maritime sovereignty. As a Marine Engineer operating within Indonesia Jakarta's dynamic environment, one must navigate complex hydrodynamic conditions while integrating cutting-edge sustainable practices. This research seeks to position the Marine Engineer as an indispensable catalyst for resilient urban development in Southeast Asia's most vulnerable megacity.</w:t>
      </w:r>
    </w:p>
    <w:bookmarkEnd w:id="20"/>
    <w:bookmarkStart w:id="21" w:name="ii.-problem-statement"/>
    <w:p>
      <w:pPr>
        <w:pStyle w:val="Heading2"/>
      </w:pPr>
      <w:r>
        <w:t xml:space="preserve">II. Problem Statement</w:t>
      </w:r>
    </w:p>
    <w:p>
      <w:pPr>
        <w:pStyle w:val="FirstParagraph"/>
      </w:pPr>
      <w:r>
        <w:t xml:space="preserve">Current marine engineering approaches in Indonesia Jakarta remain largely reactive, prioritizing short-term infrastructure fixes over systemic resilience. Critical gaps persist: (1) Port facilities like Tanjung Priok lack adaptive design for projected sea-level rise of 0.5–1 meter by 2050; (2) Coastal erosion threatens vital marine transportation corridors used daily by thousands of vessels; (3) Existing Marine Engineer protocols rarely incorporate real-time environmental data from Jakarta's estuaries into structural planning. These shortcomings jeopardize Indonesia's maritime economy, which contributes 16% to national GDP. Without urgent intervention from a skilled Marine Engineer, Jakarta risks becoming a case study in climate vulnerability rather than an exemplar of sustainable port development. This Thesis Proposal directly confronts these challenges by proposing a framework for proactive marine engineering solutions tailored to Indonesia Jakarta's ecological and socio-economic realities.</w:t>
      </w:r>
    </w:p>
    <w:bookmarkEnd w:id="21"/>
    <w:bookmarkStart w:id="22" w:name="iii.-literature-review"/>
    <w:p>
      <w:pPr>
        <w:pStyle w:val="Heading2"/>
      </w:pPr>
      <w:r>
        <w:t xml:space="preserve">III. Literature Review</w:t>
      </w:r>
    </w:p>
    <w:p>
      <w:pPr>
        <w:pStyle w:val="FirstParagraph"/>
      </w:pPr>
      <w:r>
        <w:t xml:space="preserve">Recent studies (Wijaya et al., 2021; Suryani &amp; Tan, 2023) confirm that Jakarta's coastal engineering projects often neglect the interplay between geotechnical instability and climate impacts. International frameworks like the UNDP's "Resilient Ports" initiative emphasize adaptive design but lack localization for Indonesia Jakarta's unique sediment dynamics and monsoon patterns. Notably, existing research rarely engages Marine Engineer professionals in field-based co-creation with local communities—a critical oversight given that 40% of Jakarta's coastline is inhabited by informal settlements vulnerable to flooding. This Thesis Proposal bridges these gaps by synthesizing global best practices with Indonesia-specific case studies (e.g., the 2021 Ancol Coastal Protection Project) while centering the Marine Engineer as a community-integrated problem-solver. The research further draws from Indonesia's Ministry of Public Works' 2023 marine infrastructure guidelines, highlighting where current protocols require modernization.</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advance the role of a Marine Engineer in Indonesia Jakarta:</w:t>
      </w:r>
    </w:p>
    <w:p>
      <w:pPr>
        <w:numPr>
          <w:ilvl w:val="0"/>
          <w:numId w:val="1001"/>
        </w:numPr>
        <w:pStyle w:val="Compact"/>
      </w:pPr>
      <w:r>
        <w:rPr>
          <w:bCs/>
          <w:b/>
        </w:rPr>
        <w:t xml:space="preserve">Assess</w:t>
      </w:r>
      <w:r>
        <w:t xml:space="preserve"> </w:t>
      </w:r>
      <w:r>
        <w:t xml:space="preserve">the viability of nature-based solutions (e.g., mangrove restoration, permeable breakwaters) for reducing erosion along Jakarta's 300km coastline.</w:t>
      </w:r>
    </w:p>
    <w:p>
      <w:pPr>
        <w:numPr>
          <w:ilvl w:val="0"/>
          <w:numId w:val="1001"/>
        </w:numPr>
        <w:pStyle w:val="Compact"/>
      </w:pPr>
      <w:r>
        <w:rPr>
          <w:bCs/>
          <w:b/>
        </w:rPr>
        <w:t xml:space="preserve">Develop</w:t>
      </w:r>
      <w:r>
        <w:t xml:space="preserve"> </w:t>
      </w:r>
      <w:r>
        <w:t xml:space="preserve">a predictive model integrating real-time data from Jakarta’s tidal gauges and sediment sensors to optimize port infrastructure planning.</w:t>
      </w:r>
    </w:p>
    <w:p>
      <w:pPr>
        <w:numPr>
          <w:ilvl w:val="0"/>
          <w:numId w:val="1001"/>
        </w:numPr>
        <w:pStyle w:val="Compact"/>
      </w:pPr>
      <w:r>
        <w:rPr>
          <w:bCs/>
          <w:b/>
        </w:rPr>
        <w:t xml:space="preserve">Co-create</w:t>
      </w:r>
      <w:r>
        <w:t xml:space="preserve"> </w:t>
      </w:r>
      <w:r>
        <w:t xml:space="preserve">community-responsive engineering guidelines with local stakeholders, ensuring Marine Engineer solutions address both economic and ecological needs.</w:t>
      </w:r>
    </w:p>
    <w:p>
      <w:pPr>
        <w:pStyle w:val="FirstParagraph"/>
      </w:pPr>
      <w:r>
        <w:t xml:space="preserve">The central research question guiding this Thesis Proposal is: *How can the Marine Engineer profession in Indonesia Jakarta integrate climate resilience, socio-economic equity, and technological innovation to transform coastal infrastructure planning?* This inquiry directly responds to Indonesia's mandate for "Green Maritime Development" under Presidential Regulation No. 43/2021.</w:t>
      </w:r>
    </w:p>
    <w:bookmarkEnd w:id="23"/>
    <w:bookmarkStart w:id="24" w:name="v.-methodology"/>
    <w:p>
      <w:pPr>
        <w:pStyle w:val="Heading2"/>
      </w:pPr>
      <w:r>
        <w:t xml:space="preserve">V. Methodology</w:t>
      </w:r>
    </w:p>
    <w:p>
      <w:pPr>
        <w:pStyle w:val="FirstParagraph"/>
      </w:pPr>
      <w:r>
        <w:t xml:space="preserve">A mixed-methods approach will be employed, combining quantitative engineering analysis with participatory fieldwork across Jakarta’s critical zones (Tanjung Priok, Muara Angke, and North Jakarta coastal belts). Phase 1 involves hydrodynamic modeling using Delft3D software to simulate scenarios under varying sea-level rise projections. Phase 2 deploys IoT-based sensors along selected coastlines to collect real-time water quality, sediment flow, and wave energy data—a novel application for Marine Engineer practice in Indonesia Jakarta. Crucially, Phase 3 engages community workshops with local fisherfolk and urban planners across six districts to co-design infrastructure prototypes (e.g., elevated walkways for informal settlements). All data will be validated through collaboration with the Indonesian Center for Coastal Engineering (Pusat Pengembangan Teknik Pantai) in Jakarta. This methodology ensures the Thesis Proposal delivers actionable, context-specific insights rather than theoretical abstractions.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four transformative outcomes for Indonesia Jakarta: (1) A scalable framework for adaptive marine infrastructure that reduces coastal vulnerability by 30% in pilot zones; (2) An open-source predictive tool for Marine Engineer teams to forecast erosion risks using Jakarta’s environmental data streams; (3) Policy recommendations adopted by the Jakarta Provincial Government to integrate community input into marine engineering standards; and (4) A professional development blueprint for Indonesian Marine Engineers, emphasizing climate-responsive design as a core competency. These outcomes directly support Indonesia's target of achieving 25% renewable energy in maritime operations by 2030. Beyond Jakarta, this research offers a replicable model for other coastal cities in Southeast Asia facing similar pressures—cementing Indonesia Jakarta’s role as an innovator in marine engineering excellence.</w:t>
      </w:r>
    </w:p>
    <w:bookmarkEnd w:id="25"/>
    <w:bookmarkStart w:id="26" w:name="vii.-conclusion"/>
    <w:p>
      <w:pPr>
        <w:pStyle w:val="Heading2"/>
      </w:pPr>
      <w:r>
        <w:t xml:space="preserve">VII. Conclusion</w:t>
      </w:r>
    </w:p>
    <w:p>
      <w:pPr>
        <w:pStyle w:val="FirstParagraph"/>
      </w:pPr>
      <w:r>
        <w:t xml:space="preserve">The urgency of this Thesis Proposal cannot be overstated. As Indonesia Jakarta navigates unprecedented environmental and demographic pressures, the expertise of a Marine Engineer is no longer merely technical—it is fundamentally strategic for national resilience. This proposal positions marine engineering as a discipline at the heart of Indonesia's sustainable development narrative, moving beyond traditional infrastructure to holistic ecosystem management. By grounding this research in Jakarta's unique geography, culture, and policy landscape, the Thesis Proposal ensures that every finding will translate directly into actionable solutions for Indonesia’s most pressing coastal challenges. The success of this work will not only advance academic knowledge but empower a new generation of Marine Engineer professionals to become architects of Jakarta's climate-resilient future—proving that in Indonesia Jakarta, sustainable marine engineering is the cornerstone of enduring prosperity.</w:t>
      </w:r>
    </w:p>
    <w:bookmarkEnd w:id="26"/>
    <w:bookmarkStart w:id="27" w:name="viii.-references-selected"/>
    <w:p>
      <w:pPr>
        <w:pStyle w:val="Heading2"/>
      </w:pPr>
      <w:r>
        <w:t xml:space="preserve">VIII. References (Selected)</w:t>
      </w:r>
    </w:p>
    <w:p>
      <w:pPr>
        <w:numPr>
          <w:ilvl w:val="0"/>
          <w:numId w:val="1002"/>
        </w:numPr>
        <w:pStyle w:val="Compact"/>
      </w:pPr>
      <w:r>
        <w:t xml:space="preserve">Wijaya, A., et al. (2021). *Coastal Resilience in Southeast Asia*. Journal of Marine Engineering, 45(3), 112-130.</w:t>
      </w:r>
    </w:p>
    <w:p>
      <w:pPr>
        <w:numPr>
          <w:ilvl w:val="0"/>
          <w:numId w:val="1002"/>
        </w:numPr>
        <w:pStyle w:val="Compact"/>
      </w:pPr>
      <w:r>
        <w:t xml:space="preserve">Suryani, D., &amp; Tan, J. (2023). *Mangrove Integration in Urban Port Design*. International Journal of Sustainable Development, 8(2), 78-95.</w:t>
      </w:r>
    </w:p>
    <w:p>
      <w:pPr>
        <w:numPr>
          <w:ilvl w:val="0"/>
          <w:numId w:val="1002"/>
        </w:numPr>
        <w:pStyle w:val="Compact"/>
      </w:pPr>
      <w:r>
        <w:t xml:space="preserve">Indonesian Ministry of Public Works. (2023). *National Guidelines for Climate-Resilient Coastal Infrastructure*.</w:t>
      </w:r>
    </w:p>
    <w:p>
      <w:pPr>
        <w:numPr>
          <w:ilvl w:val="0"/>
          <w:numId w:val="1002"/>
        </w:numPr>
        <w:pStyle w:val="Compact"/>
      </w:pPr>
      <w:r>
        <w:t xml:space="preserve">UNDP Indonesia. (2022). *Resilient Ports Initiative: Jakarta Case Study*. Jakarta: UNDP Office.</w:t>
      </w:r>
    </w:p>
    <w:p>
      <w:pPr>
        <w:pStyle w:val="FirstParagraph"/>
      </w:pPr>
      <w:r>
        <w:rPr>
          <w:iCs/>
          <w:i/>
        </w:rPr>
        <w:t xml:space="preserve">This Thesis Proposal constitutes a critical step toward establishing Indonesia Jakarta as a global leader in sustainable marine engineering. It demands the full engagement of Marine Engineer professionals to turn theory into transformative coastal action for Indonesia's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Indonesia Jakarta</dc:title>
  <dc:creator/>
  <dc:language>en</dc:language>
  <cp:keywords/>
  <dcterms:created xsi:type="dcterms:W3CDTF">2026-07-20T21:54:50Z</dcterms:created>
  <dcterms:modified xsi:type="dcterms:W3CDTF">2026-07-20T21:54:50Z</dcterms:modified>
</cp:coreProperties>
</file>

<file path=docProps/custom.xml><?xml version="1.0" encoding="utf-8"?>
<Properties xmlns="http://schemas.openxmlformats.org/officeDocument/2006/custom-properties" xmlns:vt="http://schemas.openxmlformats.org/officeDocument/2006/docPropsVTypes"/>
</file>