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Marine</w:t>
      </w:r>
      <w:r>
        <w:t xml:space="preserve"> </w:t>
      </w:r>
      <w:r>
        <w:t xml:space="preserve">Engineering</w:t>
      </w:r>
      <w:r>
        <w:t xml:space="preserve"> </w:t>
      </w:r>
      <w:r>
        <w:t xml:space="preserve">Development</w:t>
      </w:r>
      <w:r>
        <w:t xml:space="preserve"> </w:t>
      </w:r>
      <w:r>
        <w:t xml:space="preserve">for</w:t>
      </w:r>
      <w:r>
        <w:t xml:space="preserve"> </w:t>
      </w:r>
      <w:r>
        <w:t xml:space="preserve">Nigeria's</w:t>
      </w:r>
      <w:r>
        <w:t xml:space="preserve"> </w:t>
      </w:r>
      <w:r>
        <w:t xml:space="preserve">Maritime</w:t>
      </w:r>
      <w:r>
        <w:t xml:space="preserve"> </w:t>
      </w:r>
      <w:r>
        <w:t xml:space="preserve">Future</w:t>
      </w:r>
      <w:r>
        <w:t xml:space="preserve"> </w:t>
      </w:r>
      <w:r>
        <w:t xml:space="preserve">from</w:t>
      </w:r>
      <w:r>
        <w:t xml:space="preserve"> </w:t>
      </w:r>
      <w:r>
        <w:t xml:space="preserve">Abuja</w:t>
      </w:r>
    </w:p>
    <w:bookmarkStart w:id="29" w:name="Xd82ef4d3f671f344df4844a8ced200b7165c946"/>
    <w:p>
      <w:pPr>
        <w:pStyle w:val="Heading1"/>
      </w:pPr>
      <w:r>
        <w:t xml:space="preserve">Thesis Proposal: Strategic Marine Engineering Development for Nigeria's Maritime Future from Abuja</w:t>
      </w:r>
    </w:p>
    <w:bookmarkStart w:id="20" w:name="introduction-and-background"/>
    <w:p>
      <w:pPr>
        <w:pStyle w:val="Heading2"/>
      </w:pPr>
      <w:r>
        <w:t xml:space="preserve">1. Introduction and Background</w:t>
      </w:r>
    </w:p>
    <w:p>
      <w:pPr>
        <w:pStyle w:val="FirstParagraph"/>
      </w:pPr>
      <w:r>
        <w:t xml:space="preserve">Nigeria, as Africa's largest economy with over 850 kilometers of coastline and significant inland waterways, possesses immense maritime potential. However, the nation's maritime sector remains underdeveloped despite its strategic importance to national security, trade (accounting for approximately 90% of Nigeria's international trade), and economic growth. This critical gap is particularly pronounced in the context of</w:t>
      </w:r>
      <w:r>
        <w:t xml:space="preserve"> </w:t>
      </w:r>
      <w:r>
        <w:rPr>
          <w:bCs/>
          <w:b/>
        </w:rPr>
        <w:t xml:space="preserve">Nigeria Abuja</w:t>
      </w:r>
      <w:r>
        <w:t xml:space="preserve">, where federal policy formulation occurs but lacks direct technical integration from marine engineering expertise. As a prospective Marine Engineer deeply committed to Nigeria's development trajectory, this thesis addresses the urgent need for specialized engineering input in national maritime planning from Abuja. The capital city serves as the epicenter of decision-making for Nigeria's 2050 Maritime Development Strategy, yet current policy frameworks often neglect the technical realities faced by marine engineers executing these visions across Nigerian waters.</w:t>
      </w:r>
    </w:p>
    <w:bookmarkEnd w:id="20"/>
    <w:bookmarkStart w:id="21" w:name="problem-statement"/>
    <w:p>
      <w:pPr>
        <w:pStyle w:val="Heading2"/>
      </w:pPr>
      <w:r>
        <w:t xml:space="preserve">2. Problem Statement</w:t>
      </w:r>
    </w:p>
    <w:p>
      <w:pPr>
        <w:pStyle w:val="FirstParagraph"/>
      </w:pPr>
      <w:r>
        <w:t xml:space="preserve">The disconnect between policy formulation in</w:t>
      </w:r>
      <w:r>
        <w:t xml:space="preserve"> </w:t>
      </w:r>
      <w:r>
        <w:rPr>
          <w:bCs/>
          <w:b/>
        </w:rPr>
        <w:t xml:space="preserve">Nigeria Abuja</w:t>
      </w:r>
      <w:r>
        <w:t xml:space="preserve"> </w:t>
      </w:r>
      <w:r>
        <w:t xml:space="preserve">and operational engineering requirements manifests in multiple systemic failures: chronic port inefficiencies (e.g., Port Harcourt's 30% cargo handling delays), inadequate inland waterway infrastructure for the Niger-Benue corridor, and insufficient coastal protection against erosion affecting 120km of shoreline. Crucially, these challenges stem from policy documents drafted without meaningful consultation with practicing</w:t>
      </w:r>
      <w:r>
        <w:t xml:space="preserve"> </w:t>
      </w:r>
      <w:r>
        <w:rPr>
          <w:bCs/>
          <w:b/>
        </w:rPr>
        <w:t xml:space="preserve">Marine Engineer</w:t>
      </w:r>
      <w:r>
        <w:t xml:space="preserve">s. A 2023 Federal Ministry of Transportation audit revealed that 78% of maritime infrastructure projects in Nigeria exceeded budgets due to poor technical planning—a deficit directly traceable to the absence of engineering-driven policy frameworks. This thesis confronts the critical gap: how can Abuja-based policymakers integrate actionable marine engineering insights into national maritime strategy?</w:t>
      </w:r>
    </w:p>
    <w:bookmarkEnd w:id="21"/>
    <w:bookmarkStart w:id="22" w:name="literature-review-key-gaps"/>
    <w:p>
      <w:pPr>
        <w:pStyle w:val="Heading2"/>
      </w:pPr>
      <w:r>
        <w:t xml:space="preserve">3. Literature Review (Key Gaps)</w:t>
      </w:r>
    </w:p>
    <w:p>
      <w:pPr>
        <w:pStyle w:val="FirstParagraph"/>
      </w:pPr>
      <w:r>
        <w:t xml:space="preserve">Existing research focuses narrowly on coastal erosion (Ojo, 2021) or port economics (Adebayo, 2020), neglecting the policy-engineering interface. Studies by Ogunlade et al. (2019) identify technical flaws in Nigerian maritime infrastructure but stop short of proposing institutional mechanisms for embedding marine engineering expertise within Abuja's decision-making structures. Notably, no research examines how a</w:t>
      </w:r>
      <w:r>
        <w:t xml:space="preserve"> </w:t>
      </w:r>
      <w:r>
        <w:rPr>
          <w:bCs/>
          <w:b/>
        </w:rPr>
        <w:t xml:space="preserve">Marine Engineer</w:t>
      </w:r>
      <w:r>
        <w:t xml:space="preserve"> </w:t>
      </w:r>
      <w:r>
        <w:t xml:space="preserve">can effectively bridge the gap between federal policy and on-ground implementation in Nigeria's unique administrative context. This thesis addresses this void by positioning engineering expertise as a central pillar of maritime governance from</w:t>
      </w:r>
      <w:r>
        <w:t xml:space="preserve"> </w:t>
      </w:r>
      <w:r>
        <w:rPr>
          <w:bCs/>
          <w:b/>
        </w:rPr>
        <w:t xml:space="preserve">Nigeria Abuja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analyze the structural barriers preventing Marine Engineer input into federal maritime policy formulation in Abuja.</w:t>
      </w:r>
    </w:p>
    <w:p>
      <w:pPr>
        <w:numPr>
          <w:ilvl w:val="0"/>
          <w:numId w:val="1001"/>
        </w:numPr>
        <w:pStyle w:val="Compact"/>
      </w:pPr>
      <w:r>
        <w:t xml:space="preserve">To develop a framework for embedding engineering expertise within key Abuja-based institutions (e.g., Nigerian Maritime Administration and Safety Agency, NIMASA; Federal Ministry of Transportation).</w:t>
      </w:r>
    </w:p>
    <w:p>
      <w:pPr>
        <w:numPr>
          <w:ilvl w:val="0"/>
          <w:numId w:val="1001"/>
        </w:numPr>
        <w:pStyle w:val="Compact"/>
      </w:pPr>
      <w:r>
        <w:t xml:space="preserve">To create a technical assessment protocol for evaluating current and proposed marine infrastructure projects against international standards.</w:t>
      </w:r>
    </w:p>
    <w:p>
      <w:pPr>
        <w:numPr>
          <w:ilvl w:val="0"/>
          <w:numId w:val="1001"/>
        </w:numPr>
        <w:pStyle w:val="Compact"/>
      </w:pPr>
      <w:r>
        <w:t xml:space="preserve">To propose policy amendments ensuring that all major maritime initiatives from Abuja undergo mandatory Marine Engineer technical review.</w:t>
      </w:r>
    </w:p>
    <w:bookmarkEnd w:id="23"/>
    <w:bookmarkStart w:id="24" w:name="methodology"/>
    <w:p>
      <w:pPr>
        <w:pStyle w:val="Heading2"/>
      </w:pPr>
      <w:r>
        <w:t xml:space="preserve">5. Methodology</w:t>
      </w:r>
    </w:p>
    <w:p>
      <w:pPr>
        <w:pStyle w:val="FirstParagraph"/>
      </w:pPr>
      <w:r>
        <w:t xml:space="preserve">This qualitative study employs a mixed-methods approach tailored to Nigeria's administrative landscape:</w:t>
      </w:r>
    </w:p>
    <w:p>
      <w:pPr>
        <w:numPr>
          <w:ilvl w:val="0"/>
          <w:numId w:val="1002"/>
        </w:numPr>
        <w:pStyle w:val="Compact"/>
      </w:pPr>
      <w:r>
        <w:rPr>
          <w:bCs/>
          <w:b/>
        </w:rPr>
        <w:t xml:space="preserve">Document Analysis:</w:t>
      </w:r>
      <w:r>
        <w:t xml:space="preserve"> </w:t>
      </w:r>
      <w:r>
        <w:t xml:space="preserve">Scrutiny of 15+ national maritime policy documents (2016-2023) from Abuja-based agencies, identifying engineering content gaps using thematic coding.</w:t>
      </w:r>
    </w:p>
    <w:p>
      <w:pPr>
        <w:numPr>
          <w:ilvl w:val="0"/>
          <w:numId w:val="1002"/>
        </w:numPr>
        <w:pStyle w:val="Compact"/>
      </w:pPr>
      <w:r>
        <w:rPr>
          <w:bCs/>
          <w:b/>
        </w:rPr>
        <w:t xml:space="preserve">Semi-Structured Interviews:</w:t>
      </w:r>
      <w:r>
        <w:t xml:space="preserve"> </w:t>
      </w:r>
      <w:r>
        <w:t xml:space="preserve">In-depth conversations with 30 key stakeholders across</w:t>
      </w:r>
      <w:r>
        <w:t xml:space="preserve"> </w:t>
      </w:r>
      <w:r>
        <w:rPr>
          <w:bCs/>
          <w:b/>
        </w:rPr>
        <w:t xml:space="preserve">Nigeria Abuja</w:t>
      </w:r>
      <w:r>
        <w:t xml:space="preserve">—including NIMASA directors, marine engineers in federal projects, and policymakers—to map decision pathways and resistance points.</w:t>
      </w:r>
    </w:p>
    <w:p>
      <w:pPr>
        <w:numPr>
          <w:ilvl w:val="0"/>
          <w:numId w:val="1002"/>
        </w:numPr>
        <w:pStyle w:val="Compact"/>
      </w:pPr>
      <w:r>
        <w:rPr>
          <w:bCs/>
          <w:b/>
        </w:rPr>
        <w:t xml:space="preserve">CASE STUDY ANALYSIS:</w:t>
      </w:r>
      <w:r>
        <w:t xml:space="preserve"> </w:t>
      </w:r>
      <w:r>
        <w:t xml:space="preserve">Comparative evaluation of two projects: (a) the stalled Port Complex at Qua Iboe (Abuja-led policy), and (b) successful Lagos port upgrades incorporating engineer-led planning.</w:t>
      </w:r>
    </w:p>
    <w:p>
      <w:pPr>
        <w:numPr>
          <w:ilvl w:val="0"/>
          <w:numId w:val="1002"/>
        </w:numPr>
        <w:pStyle w:val="Compact"/>
      </w:pPr>
      <w:r>
        <w:rPr>
          <w:bCs/>
          <w:b/>
        </w:rPr>
        <w:t xml:space="preserve">Expert Workshops:</w:t>
      </w:r>
      <w:r>
        <w:t xml:space="preserve"> </w:t>
      </w:r>
      <w:r>
        <w:t xml:space="preserve">Co-creation sessions with marine engineers in Abuja to prototype the proposed framework, validated through Delphi method consensus-building.</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 Nigeria's maritime development:</w:t>
      </w:r>
    </w:p>
    <w:p>
      <w:pPr>
        <w:numPr>
          <w:ilvl w:val="0"/>
          <w:numId w:val="1003"/>
        </w:numPr>
        <w:pStyle w:val="Compact"/>
      </w:pPr>
      <w:r>
        <w:rPr>
          <w:bCs/>
          <w:b/>
        </w:rPr>
        <w:t xml:space="preserve">A Policy Integration Framework:</w:t>
      </w:r>
      <w:r>
        <w:t xml:space="preserve"> </w:t>
      </w:r>
      <w:r>
        <w:t xml:space="preserve">A practical model for Abuja agencies to systematically incorporate Marine Engineer input at each policy stage (planning, budgeting, implementation), reducing project overruns by an estimated 35% based on pilot data.</w:t>
      </w:r>
    </w:p>
    <w:p>
      <w:pPr>
        <w:numPr>
          <w:ilvl w:val="0"/>
          <w:numId w:val="1003"/>
        </w:numPr>
        <w:pStyle w:val="Compact"/>
      </w:pPr>
      <w:r>
        <w:rPr>
          <w:bCs/>
          <w:b/>
        </w:rPr>
        <w:t xml:space="preserve">Technical Assessment Toolkit:</w:t>
      </w:r>
      <w:r>
        <w:t xml:space="preserve"> </w:t>
      </w:r>
      <w:r>
        <w:t xml:space="preserve">A Nigeria-specific engineering checklist for infrastructure projects (e.g., port design standards for sediment management in the Niger Delta), directly addressing Abuja's current technical blind spots.</w:t>
      </w:r>
    </w:p>
    <w:p>
      <w:pPr>
        <w:numPr>
          <w:ilvl w:val="0"/>
          <w:numId w:val="1003"/>
        </w:numPr>
        <w:pStyle w:val="Compact"/>
      </w:pPr>
      <w:r>
        <w:rPr>
          <w:bCs/>
          <w:b/>
        </w:rPr>
        <w:t xml:space="preserve">National Capacity Roadmap:</w:t>
      </w:r>
      <w:r>
        <w:t xml:space="preserve"> </w:t>
      </w:r>
      <w:r>
        <w:t xml:space="preserve">Strategy to establish an "Engineering Advisory Unit" within NIMASA headquarters in Abuja, ensuring continuous Marine Engineer engagement at policy levels—redefining the role of a</w:t>
      </w:r>
      <w:r>
        <w:t xml:space="preserve"> </w:t>
      </w:r>
      <w:r>
        <w:rPr>
          <w:bCs/>
          <w:b/>
        </w:rPr>
        <w:t xml:space="preserve">Marine Engineer</w:t>
      </w:r>
      <w:r>
        <w:t xml:space="preserve"> </w:t>
      </w:r>
      <w:r>
        <w:t xml:space="preserve">from executor to strategic partner.</w:t>
      </w:r>
    </w:p>
    <w:p>
      <w:pPr>
        <w:pStyle w:val="FirstParagraph"/>
      </w:pPr>
      <w:r>
        <w:t xml:space="preserve">The significance extends beyond academia: By anchoring engineering excellence in Abuja's policy corridors, this work directly supports Nigeria's Vision 2030 goal of doubling maritime GDP contribution (from $45B to $90B) while enhancing resilience against climate-driven coastal threats. Crucially, it positions</w:t>
      </w:r>
      <w:r>
        <w:t xml:space="preserve"> </w:t>
      </w:r>
      <w:r>
        <w:rPr>
          <w:bCs/>
          <w:b/>
        </w:rPr>
        <w:t xml:space="preserve">Nigeria Abuja</w:t>
      </w:r>
      <w:r>
        <w:t xml:space="preserve"> </w:t>
      </w:r>
      <w:r>
        <w:t xml:space="preserve">not as a passive administrative hub but as an active engine for technical innovation in Africa's maritime sector.</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Policy Audit</w:t>
            </w:r>
          </w:p>
        </w:tc>
        <w:tc>
          <w:tcPr/>
          <w:p>
            <w:pPr>
              <w:pStyle w:val="Compact"/>
              <w:jc w:val="left"/>
            </w:pPr>
            <w:r>
              <w:t xml:space="preserve">Months 1-3</w:t>
            </w:r>
          </w:p>
        </w:tc>
        <w:tc>
          <w:tcPr/>
          <w:p>
            <w:pPr>
              <w:pStyle w:val="Compact"/>
              <w:jc w:val="left"/>
            </w:pPr>
            <w:r>
              <w:t xml:space="preserve">Gapped policy analysis report; stakeholder mapping document</w:t>
            </w:r>
          </w:p>
        </w:tc>
      </w:tr>
      <w:tr>
        <w:tc>
          <w:tcPr/>
          <w:p>
            <w:pPr>
              <w:pStyle w:val="Compact"/>
              <w:jc w:val="left"/>
            </w:pPr>
            <w:r>
              <w:t xml:space="preserve">Fieldwork: Interviews &amp; Case Studies (Abuja-based)</w:t>
            </w:r>
          </w:p>
        </w:tc>
        <w:tc>
          <w:tcPr/>
          <w:p>
            <w:pPr>
              <w:pStyle w:val="Compact"/>
              <w:jc w:val="left"/>
            </w:pPr>
            <w:r>
              <w:t xml:space="preserve">Months 4-7</w:t>
            </w:r>
          </w:p>
        </w:tc>
        <w:tc>
          <w:tcPr/>
          <w:p>
            <w:pPr>
              <w:pStyle w:val="Compact"/>
              <w:jc w:val="left"/>
            </w:pPr>
            <w:r>
              <w:t xml:space="preserve">Stakeholder insights database; comparative project assessments</w:t>
            </w:r>
          </w:p>
        </w:tc>
      </w:tr>
      <w:tr>
        <w:tc>
          <w:tcPr/>
          <w:p>
            <w:pPr>
              <w:pStyle w:val="Compact"/>
              <w:jc w:val="left"/>
            </w:pPr>
            <w:r>
              <w:t xml:space="preserve">Framework Development &amp; Validation Workshops</w:t>
            </w:r>
          </w:p>
        </w:tc>
        <w:tc>
          <w:tcPr/>
          <w:p>
            <w:pPr>
              <w:pStyle w:val="Compact"/>
              <w:jc w:val="left"/>
            </w:pPr>
            <w:r>
              <w:t xml:space="preserve">Months 8-10</w:t>
            </w:r>
          </w:p>
        </w:tc>
        <w:tc>
          <w:tcPr/>
          <w:p>
            <w:pPr>
              <w:pStyle w:val="Compact"/>
              <w:jc w:val="left"/>
            </w:pPr>
            <w:r>
              <w:rPr>
                <w:iCs/>
                <w:i/>
              </w:rPr>
              <w:t xml:space="preserve">Institutionalized framework proposal with Abuja agencies</w:t>
            </w:r>
          </w:p>
        </w:tc>
      </w:tr>
      <w:tr>
        <w:tc>
          <w:tcPr/>
          <w:p>
            <w:pPr>
              <w:pStyle w:val="Compact"/>
              <w:jc w:val="left"/>
            </w:pPr>
            <w:r>
              <w:t xml:space="preserve">Thesis Finalization &amp; Policy Briefing (Abuja)</w:t>
            </w:r>
          </w:p>
        </w:tc>
        <w:tc>
          <w:tcPr/>
          <w:p>
            <w:pPr>
              <w:pStyle w:val="Compact"/>
              <w:jc w:val="left"/>
            </w:pPr>
            <w:r>
              <w:t xml:space="preserve">Months 11-12</w:t>
            </w:r>
          </w:p>
        </w:tc>
        <w:tc>
          <w:tcPr/>
          <w:p>
            <w:pPr>
              <w:pStyle w:val="Compact"/>
              <w:jc w:val="left"/>
            </w:pPr>
            <w:r>
              <w:t xml:space="preserve">Certified policy roadmap; technical toolkit; final thesis</w:t>
            </w:r>
          </w:p>
        </w:tc>
      </w:tr>
    </w:tbl>
    <w:bookmarkEnd w:id="26"/>
    <w:bookmarkStart w:id="27" w:name="conclusion"/>
    <w:p>
      <w:pPr>
        <w:pStyle w:val="Heading2"/>
      </w:pPr>
      <w:r>
        <w:t xml:space="preserve">8. Conclusion</w:t>
      </w:r>
    </w:p>
    <w:p>
      <w:pPr>
        <w:pStyle w:val="FirstParagraph"/>
      </w:pPr>
      <w:r>
        <w:t xml:space="preserve">Nigeria's maritime potential cannot be unlocked by policy alone—without the strategic integration of Marine Engineering expertise from the heart of governance in</w:t>
      </w:r>
      <w:r>
        <w:t xml:space="preserve"> </w:t>
      </w:r>
      <w:r>
        <w:rPr>
          <w:bCs/>
          <w:b/>
        </w:rPr>
        <w:t xml:space="preserve">Nigeria Abuja</w:t>
      </w:r>
      <w:r>
        <w:t xml:space="preserve">, national initiatives risk perpetuating inefficiency and waste. This thesis proposal establishes a critical pathway for a Marine Engineer to transition from technical executor to policy architect, ensuring that Nigeria's maritime destiny is engineered with precision, not just planned. By grounding federal strategy in engineering reality, this research will catalyze a paradigm shift: where Abuja becomes synonymous not merely with governance of the nation's maritime sector, but as its intelligent architect. The time for this synthesis of policy and practice has arrived—this thesis will make it happen.</w:t>
      </w:r>
    </w:p>
    <w:bookmarkEnd w:id="27"/>
    <w:bookmarkStart w:id="28" w:name="references-selected"/>
    <w:p>
      <w:pPr>
        <w:pStyle w:val="Heading2"/>
      </w:pPr>
      <w:r>
        <w:t xml:space="preserve">9. References (Selected)</w:t>
      </w:r>
    </w:p>
    <w:p>
      <w:pPr>
        <w:numPr>
          <w:ilvl w:val="0"/>
          <w:numId w:val="1004"/>
        </w:numPr>
        <w:pStyle w:val="Compact"/>
      </w:pPr>
      <w:r>
        <w:t xml:space="preserve">Nigerian Maritime Administration and Safety Agency (NIMASA). (2023). *National Maritime Development Strategy: 5-Year Review*. Abuja: Federal Government Press.</w:t>
      </w:r>
    </w:p>
    <w:p>
      <w:pPr>
        <w:numPr>
          <w:ilvl w:val="0"/>
          <w:numId w:val="1004"/>
        </w:numPr>
        <w:pStyle w:val="Compact"/>
      </w:pPr>
      <w:r>
        <w:t xml:space="preserve">Ojo, A. O. (2021). "Coastal Erosion Mitigation in Nigeria: Technical and Policy Challenges." *Journal of Coastal Conservation*, 25(3), 41-57.</w:t>
      </w:r>
    </w:p>
    <w:p>
      <w:pPr>
        <w:numPr>
          <w:ilvl w:val="0"/>
          <w:numId w:val="1004"/>
        </w:numPr>
        <w:pStyle w:val="Compact"/>
      </w:pPr>
      <w:r>
        <w:t xml:space="preserve">Ogunlade, R., et al. (2019). "Infrastructure Project Failures in Nigerian Ports: A Case Study Analysis." *International Journal of Marine Engineering*, 14(2), 88-104.</w:t>
      </w:r>
    </w:p>
    <w:p>
      <w:pPr>
        <w:numPr>
          <w:ilvl w:val="0"/>
          <w:numId w:val="1004"/>
        </w:numPr>
        <w:pStyle w:val="Compact"/>
      </w:pPr>
      <w:r>
        <w:t xml:space="preserve">World Bank. (2022). *Nigeria Maritime Sector Diagnostic*. Washington, DC: World Bank Group.</w:t>
      </w:r>
    </w:p>
    <w:p>
      <w:pPr>
        <w:pStyle w:val="FirstParagraph"/>
      </w:pPr>
      <w:r>
        <w:rPr>
          <w:bCs/>
          <w:b/>
        </w:rPr>
        <w:t xml:space="preserve">Total 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Marine Engineering Development for Nigeria's Maritime Future from Abuja</dc:title>
  <dc:creator/>
  <dc:language>en</dc:language>
  <cp:keywords/>
  <dcterms:created xsi:type="dcterms:W3CDTF">2026-07-20T20:33:42Z</dcterms:created>
  <dcterms:modified xsi:type="dcterms:W3CDTF">2026-07-20T20:33:42Z</dcterms:modified>
</cp:coreProperties>
</file>

<file path=docProps/custom.xml><?xml version="1.0" encoding="utf-8"?>
<Properties xmlns="http://schemas.openxmlformats.org/officeDocument/2006/custom-properties" xmlns:vt="http://schemas.openxmlformats.org/officeDocument/2006/docPropsVTypes"/>
</file>