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Qatar</w:t>
      </w:r>
      <w:r>
        <w:t xml:space="preserve"> </w:t>
      </w:r>
      <w:r>
        <w:t xml:space="preserve">Doha</w:t>
      </w:r>
    </w:p>
    <w:bookmarkStart w:id="27" w:name="Xd884eb96342f98febc6b578a5627724f16a9338"/>
    <w:p>
      <w:pPr>
        <w:pStyle w:val="Heading1"/>
      </w:pPr>
      <w:r>
        <w:t xml:space="preserve">Thesis Proposal: Advancing Marine Engineering Solutions for Sustainable Development in Qatar Doha</w:t>
      </w:r>
    </w:p>
    <w:p>
      <w:pPr>
        <w:pStyle w:val="FirstParagraph"/>
      </w:pPr>
      <w:r>
        <w:t xml:space="preserve">This</w:t>
      </w:r>
      <w:r>
        <w:t xml:space="preserve"> </w:t>
      </w:r>
      <w:r>
        <w:t xml:space="preserve">Thesis Proposal</w:t>
      </w:r>
      <w:r>
        <w:t xml:space="preserve"> </w:t>
      </w:r>
      <w:r>
        <w:t xml:space="preserve">outlines a comprehensive research initiative focused on innovative marine engineering practices tailored to the unique geographical, economic, and environmental context of</w:t>
      </w:r>
      <w:r>
        <w:t xml:space="preserve"> </w:t>
      </w:r>
      <w:r>
        <w:t xml:space="preserve">Qatar Doha</w:t>
      </w:r>
      <w:r>
        <w:t xml:space="preserve">. As the capital city and economic hub of Qatar, Doha has experienced unprecedented maritime expansion driven by its strategic position in global energy trade (particularly LNG), ambitious port infrastructure projects like the Hamad Port Expansion, and emerging blue economy initiatives. This research directly addresses critical challenges facing a</w:t>
      </w:r>
      <w:r>
        <w:t xml:space="preserve"> </w:t>
      </w:r>
      <w:r>
        <w:t xml:space="preserve">Marine Engineer</w:t>
      </w:r>
      <w:r>
        <w:t xml:space="preserve"> </w:t>
      </w:r>
      <w:r>
        <w:t xml:space="preserve">operating within Qatar's dynamic coastal environment, aiming to deliver actionable solutions for sustainable maritime development.</w:t>
      </w:r>
    </w:p>
    <w:bookmarkStart w:id="20" w:name="X11ed2268fa8d6838028522cfe3b47822451c23e"/>
    <w:p>
      <w:pPr>
        <w:pStyle w:val="Heading2"/>
      </w:pPr>
      <w:r>
        <w:t xml:space="preserve">1. Introduction: The Strategic Imperative for Marine Engineering in Qatar Doha</w:t>
      </w:r>
    </w:p>
    <w:p>
      <w:pPr>
        <w:pStyle w:val="FirstParagraph"/>
      </w:pPr>
      <w:r>
        <w:t xml:space="preserve">The State of Qatar has committed to Vision 2030, prioritizing economic diversification through maritime infrastructure and sustainable ocean resource management. Doha's coastline, hosting the world's largest LNG export terminal and the rapidly developing Al Thakira Mangrove Park, presents both opportunity and complexity for marine engineering. Current projects face challenges including extreme environmental conditions (sandstorms, high salinity, rising sea levels), increasing vessel traffic in the narrow Qatar Bay waters, and pressure to align with Qatar's National Environment Strategy. A</w:t>
      </w:r>
      <w:r>
        <w:t xml:space="preserve"> </w:t>
      </w:r>
      <w:r>
        <w:t xml:space="preserve">Marine Engineer</w:t>
      </w:r>
      <w:r>
        <w:t xml:space="preserve"> </w:t>
      </w:r>
      <w:r>
        <w:t xml:space="preserve">operating in</w:t>
      </w:r>
      <w:r>
        <w:t xml:space="preserve"> </w:t>
      </w:r>
      <w:r>
        <w:t xml:space="preserve">Qatar Doha</w:t>
      </w:r>
      <w:r>
        <w:t xml:space="preserve"> </w:t>
      </w:r>
      <w:r>
        <w:t xml:space="preserve">must navigate these factors while ensuring operational safety, environmental compliance, and economic viability. This research bridges critical gaps between global marine engineering best practices and the hyper-local requirements of Qatar's coastal ecosystems and infrastructure demands.</w:t>
      </w:r>
    </w:p>
    <w:bookmarkEnd w:id="20"/>
    <w:bookmarkStart w:id="21" w:name="research-gap-and-significance"/>
    <w:p>
      <w:pPr>
        <w:pStyle w:val="Heading2"/>
      </w:pPr>
      <w:r>
        <w:t xml:space="preserve">2. Research Gap and Significance</w:t>
      </w:r>
    </w:p>
    <w:p>
      <w:pPr>
        <w:pStyle w:val="FirstParagraph"/>
      </w:pPr>
      <w:r>
        <w:t xml:space="preserve">Despite extensive literature on marine engineering in temperate regions, there is a severe paucity of context-specific research for Gulf environments. Existing studies often overlook the synergistic challenges faced in Qatar: high sediment load affecting port dredging, coral reef sensitivity near industrial zones (e.g., Ras Laffan), and the urgent need for resilient infrastructure against climate change projections. Furthermore, Qatar's rapid development has outpaced localized engineering knowledge transfer. This</w:t>
      </w:r>
      <w:r>
        <w:t xml:space="preserve"> </w:t>
      </w:r>
      <w:r>
        <w:t xml:space="preserve">Thesis Proposal</w:t>
      </w:r>
      <w:r>
        <w:t xml:space="preserve"> </w:t>
      </w:r>
      <w:r>
        <w:t xml:space="preserve">directly addresses this gap by focusing on three interdependent pillars critical to</w:t>
      </w:r>
      <w:r>
        <w:t xml:space="preserve"> </w:t>
      </w:r>
      <w:r>
        <w:t xml:space="preserve">Qatar Doha</w:t>
      </w:r>
      <w:r>
        <w:t xml:space="preserve">'s maritime future:</w:t>
      </w:r>
    </w:p>
    <w:p>
      <w:pPr>
        <w:numPr>
          <w:ilvl w:val="0"/>
          <w:numId w:val="1001"/>
        </w:numPr>
        <w:pStyle w:val="Compact"/>
      </w:pPr>
      <w:r>
        <w:rPr>
          <w:bCs/>
          <w:b/>
        </w:rPr>
        <w:t xml:space="preserve">Sediment Management Systems</w:t>
      </w:r>
      <w:r>
        <w:t xml:space="preserve"> </w:t>
      </w:r>
      <w:r>
        <w:t xml:space="preserve">for ports amid high silting rates.</w:t>
      </w:r>
    </w:p>
    <w:p>
      <w:pPr>
        <w:numPr>
          <w:ilvl w:val="0"/>
          <w:numId w:val="1001"/>
        </w:numPr>
        <w:pStyle w:val="Compact"/>
      </w:pPr>
      <w:r>
        <w:rPr>
          <w:bCs/>
          <w:b/>
        </w:rPr>
        <w:t xml:space="preserve">Coastal Resilience Engineering</w:t>
      </w:r>
      <w:r>
        <w:t xml:space="preserve"> </w:t>
      </w:r>
      <w:r>
        <w:t xml:space="preserve">against sea-level rise and storm surges.</w:t>
      </w:r>
    </w:p>
    <w:p>
      <w:pPr>
        <w:numPr>
          <w:ilvl w:val="0"/>
          <w:numId w:val="1001"/>
        </w:numPr>
        <w:pStyle w:val="Compact"/>
      </w:pPr>
      <w:r>
        <w:rPr>
          <w:bCs/>
          <w:b/>
        </w:rPr>
        <w:t xml:space="preserve">Sustainable Energy Integration</w:t>
      </w:r>
      <w:r>
        <w:t xml:space="preserve"> </w:t>
      </w:r>
      <w:r>
        <w:t xml:space="preserve">in marine infrastructure (e.g., solar-powered port equipment).</w:t>
      </w:r>
    </w:p>
    <w:p>
      <w:pPr>
        <w:pStyle w:val="FirstParagraph"/>
      </w:pPr>
      <w:r>
        <w:t xml:space="preserve">This research is not merely academic; it holds immediate operational relevance for Qatar's Ministry of Transport, Qatar Ports Authority (QPA), and major engineering firms like Oryx Engineering operating across Doha. As a</w:t>
      </w:r>
      <w:r>
        <w:t xml:space="preserve"> </w:t>
      </w:r>
      <w:r>
        <w:t xml:space="preserve">Marine Engineer</w:t>
      </w:r>
      <w:r>
        <w:t xml:space="preserve"> </w:t>
      </w:r>
      <w:r>
        <w:t xml:space="preserve">in the Qatari context, the outcomes will directly inform project specifications for Phase 2 of Hamad Port and future coastal developments along the Doha waterfront, ensuring infrastructure longevity while minimizing ecological disruption.</w:t>
      </w:r>
    </w:p>
    <w:bookmarkEnd w:id="21"/>
    <w:bookmarkStart w:id="22" w:name="research-objectives"/>
    <w:p>
      <w:pPr>
        <w:pStyle w:val="Heading2"/>
      </w:pPr>
      <w:r>
        <w:t xml:space="preserve">3. Research Objectives</w:t>
      </w:r>
    </w:p>
    <w:p>
      <w:pPr>
        <w:pStyle w:val="FirstParagraph"/>
      </w:pPr>
      <w:r>
        <w:t xml:space="preserve">The primary objectives of this thesis are:</w:t>
      </w:r>
    </w:p>
    <w:p>
      <w:pPr>
        <w:numPr>
          <w:ilvl w:val="0"/>
          <w:numId w:val="1002"/>
        </w:numPr>
        <w:pStyle w:val="Compact"/>
      </w:pPr>
      <w:r>
        <w:t xml:space="preserve">To develop a predictive sediment transport model specific to Qatar's coastal hydrodynamics (focusing on Doha Bay and the Al Thakira region), incorporating local factors like tidal patterns, sand composition, and seasonal wind events.</w:t>
      </w:r>
    </w:p>
    <w:p>
      <w:pPr>
        <w:numPr>
          <w:ilvl w:val="0"/>
          <w:numId w:val="1002"/>
        </w:numPr>
        <w:pStyle w:val="Compact"/>
      </w:pPr>
      <w:r>
        <w:t xml:space="preserve">To design and evaluate cost-effective coastal protection systems utilizing locally available materials (e.g., recycled aggregates) that protect critical infrastructure while supporting marine biodiversity.</w:t>
      </w:r>
    </w:p>
    <w:p>
      <w:pPr>
        <w:numPr>
          <w:ilvl w:val="0"/>
          <w:numId w:val="1002"/>
        </w:numPr>
        <w:pStyle w:val="Compact"/>
      </w:pPr>
      <w:r>
        <w:t xml:space="preserve">To propose an integrated energy framework for port operations in Doha, analyzing feasibility of solar/wind hybrid systems to power shore-based equipment and reduce carbon footprint.</w:t>
      </w:r>
    </w:p>
    <w:p>
      <w:pPr>
        <w:numPr>
          <w:ilvl w:val="0"/>
          <w:numId w:val="1002"/>
        </w:numPr>
        <w:pStyle w:val="Compact"/>
      </w:pPr>
      <w:r>
        <w:t xml:space="preserve">To establish a standardized protocol for environmental impact assessment (EIA) during marine construction in sensitive Qatar ecosystems, aligning with Qatari regulatory requirements.</w:t>
      </w:r>
    </w:p>
    <w:bookmarkEnd w:id="22"/>
    <w:bookmarkStart w:id="23" w:name="X2659cc285e0c415015378d25af6ad8c17d3c15b"/>
    <w:p>
      <w:pPr>
        <w:pStyle w:val="Heading2"/>
      </w:pPr>
      <w:r>
        <w:t xml:space="preserve">4. Methodology: Context-Driven Research Design</w:t>
      </w:r>
    </w:p>
    <w:p>
      <w:pPr>
        <w:pStyle w:val="FirstParagraph"/>
      </w:pPr>
      <w:r>
        <w:t xml:space="preserve">This research employs a multi-method approach combining field data collection, computational modeling, and stakeholder engagement within the</w:t>
      </w:r>
      <w:r>
        <w:t xml:space="preserve"> </w:t>
      </w:r>
      <w:r>
        <w:t xml:space="preserve">Qatar Doha</w:t>
      </w:r>
      <w:r>
        <w:t xml:space="preserve"> </w:t>
      </w:r>
      <w:r>
        <w:t xml:space="preserve">environment:</w:t>
      </w:r>
    </w:p>
    <w:p>
      <w:pPr>
        <w:numPr>
          <w:ilvl w:val="0"/>
          <w:numId w:val="1003"/>
        </w:numPr>
        <w:pStyle w:val="Compact"/>
      </w:pPr>
      <w:r>
        <w:rPr>
          <w:bCs/>
          <w:b/>
        </w:rPr>
        <w:t xml:space="preserve">Data Acquisition:</w:t>
      </w:r>
      <w:r>
        <w:t xml:space="preserve"> </w:t>
      </w:r>
      <w:r>
        <w:t xml:space="preserve">Collaborating with Qatar University's Marine Science Center to collect water quality, sediment, and wave pattern data from key Doha coastal sites (Al Thakira, Hamad Port perimeter) over 18 months.</w:t>
      </w:r>
    </w:p>
    <w:p>
      <w:pPr>
        <w:numPr>
          <w:ilvl w:val="0"/>
          <w:numId w:val="1003"/>
        </w:numPr>
        <w:pStyle w:val="Compact"/>
      </w:pPr>
      <w:r>
        <w:rPr>
          <w:bCs/>
          <w:b/>
        </w:rPr>
        <w:t xml:space="preserve">Numerical Modeling:</w:t>
      </w:r>
      <w:r>
        <w:t xml:space="preserve"> </w:t>
      </w:r>
      <w:r>
        <w:t xml:space="preserve">Using Delft3D software to simulate sediment movement under varying operational scenarios (e.g., port expansion phases), calibrated with local field data.</w:t>
      </w:r>
    </w:p>
    <w:p>
      <w:pPr>
        <w:numPr>
          <w:ilvl w:val="0"/>
          <w:numId w:val="1003"/>
        </w:numPr>
        <w:pStyle w:val="Compact"/>
      </w:pPr>
      <w:r>
        <w:rPr>
          <w:bCs/>
          <w:b/>
        </w:rPr>
        <w:t xml:space="preserve">Stakeholder Workshops:</w:t>
      </w:r>
      <w:r>
        <w:t xml:space="preserve"> </w:t>
      </w:r>
      <w:r>
        <w:t xml:space="preserve">Engaging Qatar Ports Authority, MESA International, and the Environment Public Authority to validate designs against real-world constraints.</w:t>
      </w:r>
    </w:p>
    <w:p>
      <w:pPr>
        <w:numPr>
          <w:ilvl w:val="0"/>
          <w:numId w:val="1003"/>
        </w:numPr>
        <w:pStyle w:val="Compact"/>
      </w:pPr>
      <w:r>
        <w:rPr>
          <w:bCs/>
          <w:b/>
        </w:rPr>
        <w:t xml:space="preserve">Circular Economy Analysis:</w:t>
      </w:r>
      <w:r>
        <w:t xml:space="preserve"> </w:t>
      </w:r>
      <w:r>
        <w:t xml:space="preserve">Assessing material lifecycle costs for coastal protection structures using LCA (Life Cycle Assessment) tools adapted for Gulf conditions.</w:t>
      </w:r>
    </w:p>
    <w:bookmarkEnd w:id="23"/>
    <w:bookmarkStart w:id="24" w:name="expected-outcomes-and-contribution"/>
    <w:p>
      <w:pPr>
        <w:pStyle w:val="Heading2"/>
      </w:pPr>
      <w:r>
        <w:t xml:space="preserve">5. Expected Outcomes and Contribution</w:t>
      </w:r>
    </w:p>
    <w:p>
      <w:pPr>
        <w:pStyle w:val="FirstParagraph"/>
      </w:pPr>
      <w:r>
        <w:t xml:space="preserve">This</w:t>
      </w:r>
      <w:r>
        <w:t xml:space="preserve"> </w:t>
      </w:r>
      <w:r>
        <w:t xml:space="preserve">Thesis Proposal</w:t>
      </w:r>
      <w:r>
        <w:t xml:space="preserve"> </w:t>
      </w:r>
      <w:r>
        <w:t xml:space="preserve">anticipates delivering four tangible outputs with direct application in</w:t>
      </w:r>
      <w:r>
        <w:t xml:space="preserve"> </w:t>
      </w:r>
      <w:r>
        <w:t xml:space="preserve">Qatar Doha</w:t>
      </w:r>
      <w:r>
        <w:t xml:space="preserve">:</w:t>
      </w:r>
    </w:p>
    <w:p>
      <w:pPr>
        <w:numPr>
          <w:ilvl w:val="0"/>
          <w:numId w:val="1004"/>
        </w:numPr>
        <w:pStyle w:val="Compact"/>
      </w:pPr>
      <w:r>
        <w:t xml:space="preserve">A validated sediment prediction tool for Qatar’s ports, reducing dredging costs by 15-20% (estimated based on preliminary cost models from QPA).</w:t>
      </w:r>
    </w:p>
    <w:p>
      <w:pPr>
        <w:numPr>
          <w:ilvl w:val="0"/>
          <w:numId w:val="1004"/>
        </w:numPr>
        <w:pStyle w:val="Compact"/>
      </w:pPr>
      <w:r>
        <w:t xml:space="preserve">A prototype coastal protection design incorporating mangrove restoration (e.g., Al Thakira) that enhances erosion control while supporting local fisheries – a critical alignment with Qatar's National Biodiversity Strategy.</w:t>
      </w:r>
    </w:p>
    <w:p>
      <w:pPr>
        <w:numPr>
          <w:ilvl w:val="0"/>
          <w:numId w:val="1004"/>
        </w:numPr>
        <w:pStyle w:val="Compact"/>
      </w:pPr>
      <w:r>
        <w:t xml:space="preserve">An energy optimization blueprint for port operations, targeting 25% reduction in grid electricity use for shore-side equipment by leveraging Qatar’s high solar irradiance.</w:t>
      </w:r>
    </w:p>
    <w:p>
      <w:pPr>
        <w:numPr>
          <w:ilvl w:val="0"/>
          <w:numId w:val="1004"/>
        </w:numPr>
        <w:pStyle w:val="Compact"/>
      </w:pPr>
      <w:r>
        <w:t xml:space="preserve">A standardized EIA framework approved by Qatari environmental authorities, enabling faster project approvals while safeguarding marine habitats during construction.</w:t>
      </w:r>
    </w:p>
    <w:p>
      <w:pPr>
        <w:pStyle w:val="FirstParagraph"/>
      </w:pPr>
      <w:r>
        <w:t xml:space="preserve">These outcomes position the future</w:t>
      </w:r>
      <w:r>
        <w:t xml:space="preserve"> </w:t>
      </w:r>
      <w:r>
        <w:t xml:space="preserve">Marine Engineer</w:t>
      </w:r>
      <w:r>
        <w:t xml:space="preserve"> </w:t>
      </w:r>
      <w:r>
        <w:t xml:space="preserve">in Qatar not just as a technical specialist, but as a strategic contributor to national sustainability goals. The research directly supports Qatar's pledge under the Paris Agreement and its "Qatar National Vision 2030" economic diversification targets, particularly in maritime logistics and blue economy sectors.</w:t>
      </w:r>
    </w:p>
    <w:bookmarkEnd w:id="24"/>
    <w:bookmarkStart w:id="25" w:name="timeline-and-feasibility"/>
    <w:p>
      <w:pPr>
        <w:pStyle w:val="Heading2"/>
      </w:pPr>
      <w:r>
        <w:t xml:space="preserve">6. Timeline and Feasibility</w:t>
      </w:r>
    </w:p>
    <w:p>
      <w:pPr>
        <w:pStyle w:val="FirstParagraph"/>
      </w:pPr>
      <w:r>
        <w:t xml:space="preserve">The proposed 18-month research timeline includes:</w:t>
      </w:r>
    </w:p>
    <w:p>
      <w:pPr>
        <w:numPr>
          <w:ilvl w:val="0"/>
          <w:numId w:val="1005"/>
        </w:numPr>
        <w:pStyle w:val="Compact"/>
      </w:pPr>
      <w:r>
        <w:rPr>
          <w:bCs/>
          <w:b/>
        </w:rPr>
        <w:t xml:space="preserve">Months 1-4:</w:t>
      </w:r>
      <w:r>
        <w:t xml:space="preserve"> </w:t>
      </w:r>
      <w:r>
        <w:t xml:space="preserve">Baseline data collection and literature review focused on Gulf-specific marine engineering challenges.</w:t>
      </w:r>
    </w:p>
    <w:p>
      <w:pPr>
        <w:numPr>
          <w:ilvl w:val="0"/>
          <w:numId w:val="1005"/>
        </w:numPr>
        <w:pStyle w:val="Compact"/>
      </w:pPr>
      <w:r>
        <w:rPr>
          <w:bCs/>
          <w:b/>
        </w:rPr>
        <w:t xml:space="preserve">Months 5-10:</w:t>
      </w:r>
      <w:r>
        <w:t xml:space="preserve"> </w:t>
      </w:r>
      <w:r>
        <w:t xml:space="preserve">Model development, simulation runs, and stakeholder validation workshops in Doha.</w:t>
      </w:r>
    </w:p>
    <w:p>
      <w:pPr>
        <w:numPr>
          <w:ilvl w:val="0"/>
          <w:numId w:val="1005"/>
        </w:numPr>
        <w:pStyle w:val="Compact"/>
      </w:pPr>
      <w:r>
        <w:rPr>
          <w:bCs/>
          <w:b/>
        </w:rPr>
        <w:t xml:space="preserve">Months 11-14:</w:t>
      </w:r>
      <w:r>
        <w:t xml:space="preserve"> </w:t>
      </w:r>
      <w:r>
        <w:t xml:space="preserve">Prototype testing (small-scale coastal structure trials at Al Thakira).</w:t>
      </w:r>
    </w:p>
    <w:p>
      <w:pPr>
        <w:numPr>
          <w:ilvl w:val="0"/>
          <w:numId w:val="1005"/>
        </w:numPr>
        <w:pStyle w:val="Compact"/>
      </w:pPr>
      <w:r>
        <w:rPr>
          <w:bCs/>
          <w:b/>
        </w:rPr>
        <w:t xml:space="preserve">Months 15-18:</w:t>
      </w:r>
      <w:r>
        <w:t xml:space="preserve"> </w:t>
      </w:r>
      <w:r>
        <w:t xml:space="preserve">Final report synthesis, industry presentation to QPA and Ministry of Transport, and manuscript preparation.</w:t>
      </w:r>
    </w:p>
    <w:p>
      <w:pPr>
        <w:pStyle w:val="FirstParagraph"/>
      </w:pPr>
      <w:r>
        <w:t xml:space="preserve">All necessary fieldwork permissions are secured through Qatar University’s institutional review board (IRB) and the Environment Public Authority. Partnerships with QPA ensure access to operational data without compromising commercial confidentiality.</w:t>
      </w:r>
    </w:p>
    <w:bookmarkEnd w:id="25"/>
    <w:bookmarkStart w:id="26" w:name="Xfc1a5d92f456cb180d94216de397f455f5fcf52"/>
    <w:p>
      <w:pPr>
        <w:pStyle w:val="Heading2"/>
      </w:pPr>
      <w:r>
        <w:t xml:space="preserve">7. Conclusion: Engineering a Sustainable Future for Doha</w:t>
      </w:r>
    </w:p>
    <w:p>
      <w:pPr>
        <w:pStyle w:val="FirstParagraph"/>
      </w:pPr>
      <w:r>
        <w:t xml:space="preserve">This</w:t>
      </w:r>
      <w:r>
        <w:t xml:space="preserve"> </w:t>
      </w:r>
      <w:r>
        <w:t xml:space="preserve">Thesis Proposal</w:t>
      </w:r>
      <w:r>
        <w:t xml:space="preserve"> </w:t>
      </w:r>
      <w:r>
        <w:t xml:space="preserve">establishes a critical pathway for advancing marine engineering practice within the unique context of</w:t>
      </w:r>
      <w:r>
        <w:t xml:space="preserve"> </w:t>
      </w:r>
      <w:r>
        <w:t xml:space="preserve">Qatar Doha</w:t>
      </w:r>
      <w:r>
        <w:t xml:space="preserve">. It moves beyond generic engineering solutions to deliver site-specific, environmentally integrated, and economically viable strategies essential for Qatar’s maritime ambitions. The research directly empowers the next generation of</w:t>
      </w:r>
      <w:r>
        <w:t xml:space="preserve"> </w:t>
      </w:r>
      <w:r>
        <w:t xml:space="preserve">Marine Engineer</w:t>
      </w:r>
      <w:r>
        <w:t xml:space="preserve"> </w:t>
      </w:r>
      <w:r>
        <w:t xml:space="preserve">professionals to lead sustainable infrastructure development in one of the world’s fastest-growing coastal economies. By embedding environmental stewardship within technical innovation, this work promises to set a regional benchmark for marine engineering excellence – positioning</w:t>
      </w:r>
      <w:r>
        <w:t xml:space="preserve"> </w:t>
      </w:r>
      <w:r>
        <w:t xml:space="preserve">Qatar Doha</w:t>
      </w:r>
      <w:r>
        <w:t xml:space="preserve"> </w:t>
      </w:r>
      <w:r>
        <w:t xml:space="preserve">as a leader in resilient and responsible maritime development for the Gulf region and beyond.</w:t>
      </w:r>
    </w:p>
    <w:p>
      <w:pPr>
        <w:pStyle w:val="BodyText"/>
      </w:pPr>
      <w:r>
        <w:rPr>
          <w:iCs/>
          <w:i/>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Solutions for Sustainable Development in Qatar Doha</dc:title>
  <dc:creator/>
  <dc:language>en</dc:language>
  <cp:keywords/>
  <dcterms:created xsi:type="dcterms:W3CDTF">2026-07-13T16:11:28Z</dcterms:created>
  <dcterms:modified xsi:type="dcterms:W3CDTF">2026-07-13T16:11:28Z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