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Dakar</w:t>
      </w:r>
      <w:r>
        <w:t xml:space="preserve"> </w:t>
      </w:r>
      <w:r>
        <w:t xml:space="preserve">Port</w:t>
      </w:r>
      <w:r>
        <w:t xml:space="preserve"> </w:t>
      </w:r>
      <w:r>
        <w:t xml:space="preserve">Development</w:t>
      </w:r>
    </w:p>
    <w:bookmarkStart w:id="29" w:name="Xe88892f7a083579865ae0c5252fd1b765435271"/>
    <w:p>
      <w:pPr>
        <w:pStyle w:val="Heading1"/>
      </w:pPr>
      <w:r>
        <w:t xml:space="preserve">Thesis Proposal: Advancing Coastal Resilience Through Marine Engineering in Senegal Dakar</w:t>
      </w:r>
    </w:p>
    <w:bookmarkStart w:id="20" w:name="introduction"/>
    <w:p>
      <w:pPr>
        <w:pStyle w:val="Heading2"/>
      </w:pPr>
      <w:r>
        <w:t xml:space="preserve">Introduction</w:t>
      </w:r>
    </w:p>
    <w:p>
      <w:pPr>
        <w:pStyle w:val="FirstParagraph"/>
      </w:pPr>
      <w:r>
        <w:t xml:space="preserve">The strategic significance of Dakar, the capital city of Senegal, as a maritime hub in West Africa cannot be overstated. As the principal port for 30% of sub-Saharan Africa's trade and home to one of Africa's busiest commercial harbors, Dakar faces mounting pressures from climate change impacts, rapid urbanization, and infrastructural limitations. This</w:t>
      </w:r>
      <w:r>
        <w:t xml:space="preserve"> </w:t>
      </w:r>
      <w:r>
        <w:rPr>
          <w:bCs/>
          <w:b/>
        </w:rPr>
        <w:t xml:space="preserve">Thesis Proposal</w:t>
      </w:r>
      <w:r>
        <w:t xml:space="preserve"> </w:t>
      </w:r>
      <w:r>
        <w:t xml:space="preserve">presents a critical research initiative focusing on the role of the modern</w:t>
      </w:r>
      <w:r>
        <w:t xml:space="preserve"> </w:t>
      </w:r>
      <w:r>
        <w:rPr>
          <w:bCs/>
          <w:b/>
        </w:rPr>
        <w:t xml:space="preserve">Marine Engineer</w:t>
      </w:r>
      <w:r>
        <w:t xml:space="preserve"> </w:t>
      </w:r>
      <w:r>
        <w:t xml:space="preserve">in developing sustainable solutions for Senegal Dakar's coastal infrastructure. With sea-level rise projected to accelerate in the Atlantic coast region by 20 cm by 2050, and Dakar Port handling over 7 million TEUs annually, the need for innovative marine engineering interventions has become urgent. This research will position the</w:t>
      </w:r>
      <w:r>
        <w:t xml:space="preserve"> </w:t>
      </w:r>
      <w:r>
        <w:rPr>
          <w:bCs/>
          <w:b/>
        </w:rPr>
        <w:t xml:space="preserve">Marine Engineer</w:t>
      </w:r>
      <w:r>
        <w:t xml:space="preserve"> </w:t>
      </w:r>
      <w:r>
        <w:t xml:space="preserve">as a pivotal professional in safeguarding Senegal's economic future through resilient coastal design.</w:t>
      </w:r>
    </w:p>
    <w:bookmarkEnd w:id="20"/>
    <w:bookmarkStart w:id="21" w:name="problem-statement"/>
    <w:p>
      <w:pPr>
        <w:pStyle w:val="Heading2"/>
      </w:pPr>
      <w:r>
        <w:t xml:space="preserve">Problem Statement</w:t>
      </w:r>
    </w:p>
    <w:p>
      <w:pPr>
        <w:pStyle w:val="FirstParagraph"/>
      </w:pPr>
      <w:r>
        <w:t xml:space="preserve">Dakar's maritime infrastructure operates under severe constraints that threaten Senegal's economic stability. The existing port facilities, built during colonial-era development, lack modern resilience against climate threats including coastal erosion (averaging 3 meters/year along Dakar's coastline), recurrent flooding in the Nouakchott district, and inadequate stormwater management systems. Simultaneously, the World Bank reports that Senegal loses approximately $25 million annually due to port congestion and infrastructure failures. Crucially, current engineering approaches often prioritize short-term economic gains over long-term environmental sustainability—exacerbating sedimentation issues in the harbor basin and threatening marine biodiversity in the Cap-Vert Peninsula. This research addresses a critical gap: no comprehensive study has yet integrated climate resilience, economic viability, and ecological preservation into a unified framework for Dakar's marine infrastructure development through the lens of</w:t>
      </w:r>
      <w:r>
        <w:t xml:space="preserve"> </w:t>
      </w:r>
      <w:r>
        <w:rPr>
          <w:bCs/>
          <w:b/>
        </w:rPr>
        <w:t xml:space="preserve">Marine Engineer</w:t>
      </w:r>
      <w:r>
        <w:t xml:space="preserve"> </w:t>
      </w:r>
      <w:r>
        <w:t xml:space="preserve">expertise.</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Thesis Proposal</w:t>
      </w:r>
      <w:r>
        <w:t xml:space="preserve"> </w:t>
      </w:r>
      <w:r>
        <w:t xml:space="preserve">establishes four core objectives to guide fieldwork in Senegal Dakar:</w:t>
      </w:r>
    </w:p>
    <w:p>
      <w:pPr>
        <w:numPr>
          <w:ilvl w:val="0"/>
          <w:numId w:val="1001"/>
        </w:numPr>
        <w:pStyle w:val="Compact"/>
      </w:pPr>
      <w:r>
        <w:rPr>
          <w:iCs/>
          <w:i/>
        </w:rPr>
        <w:t xml:space="preserve">Evaluate existing marine infrastructure vulnerabilities</w:t>
      </w:r>
      <w:r>
        <w:t xml:space="preserve">: Conduct GIS-based coastal erosion mapping of Dakar's 40km shoreline, measuring sediment displacement rates and structural integrity of breakwaters.</w:t>
      </w:r>
    </w:p>
    <w:p>
      <w:pPr>
        <w:numPr>
          <w:ilvl w:val="0"/>
          <w:numId w:val="1001"/>
        </w:numPr>
        <w:pStyle w:val="Compact"/>
      </w:pPr>
      <w:r>
        <w:rPr>
          <w:iCs/>
          <w:i/>
        </w:rPr>
        <w:t xml:space="preserve">Develop context-specific engineering solutions</w:t>
      </w:r>
      <w:r>
        <w:t xml:space="preserve">: Design hybrid coastal protection systems (e.g., bio-structured seawalls using local mangrove species) tailored to Senegal Dakar's geology and community needs.</w:t>
      </w:r>
    </w:p>
    <w:p>
      <w:pPr>
        <w:numPr>
          <w:ilvl w:val="0"/>
          <w:numId w:val="1001"/>
        </w:numPr>
        <w:pStyle w:val="Compact"/>
      </w:pPr>
      <w:r>
        <w:rPr>
          <w:iCs/>
          <w:i/>
        </w:rPr>
        <w:t xml:space="preserve">Quantify socio-economic impacts</w:t>
      </w:r>
      <w:r>
        <w:t xml:space="preserve">: Model how marine infrastructure upgrades would reduce port congestion costs while creating 500+ green jobs for Dakar's informal sector workers.</w:t>
      </w:r>
    </w:p>
    <w:p>
      <w:pPr>
        <w:numPr>
          <w:ilvl w:val="0"/>
          <w:numId w:val="1001"/>
        </w:numPr>
        <w:pStyle w:val="Compact"/>
      </w:pPr>
      <w:r>
        <w:rPr>
          <w:iCs/>
          <w:i/>
        </w:rPr>
        <w:t xml:space="preserve">Create an implementation framework</w:t>
      </w:r>
      <w:r>
        <w:t xml:space="preserve">: Establish a replicable methodology for Senegalese port authorities to adopt sustainable marine engineering standards aligned with the UN Sustainable Development Goals.</w:t>
      </w:r>
    </w:p>
    <w:bookmarkEnd w:id="22"/>
    <w:bookmarkStart w:id="23" w:name="X407968ee817a712d3c7444696758d0a522ad855"/>
    <w:p>
      <w:pPr>
        <w:pStyle w:val="Heading2"/>
      </w:pPr>
      <w:r>
        <w:t xml:space="preserve">Literature Review: Contextualizing Marine Engineering in West Africa</w:t>
      </w:r>
    </w:p>
    <w:p>
      <w:pPr>
        <w:pStyle w:val="FirstParagraph"/>
      </w:pPr>
      <w:r>
        <w:t xml:space="preserve">While extensive literature exists on coastal engineering in Europe and Asia, studies specific to Senegal Dakar remain scarce. Current research (e.g., UNESCO's 2021 "West African Coastal Vulnerability Assessment") identifies Dakar as one of the continent's most at-risk urban centers but lacks actionable engineering pathways. This gap is critical: the</w:t>
      </w:r>
      <w:r>
        <w:t xml:space="preserve"> </w:t>
      </w:r>
      <w:r>
        <w:rPr>
          <w:bCs/>
          <w:b/>
        </w:rPr>
        <w:t xml:space="preserve">Marine Engineer</w:t>
      </w:r>
      <w:r>
        <w:t xml:space="preserve"> </w:t>
      </w:r>
      <w:r>
        <w:t xml:space="preserve">must bridge academic knowledge with local context, adapting global best practices to Senegal's unique conditions—such as high siltation rates from the Gambia River and cultural dependencies on coastal fisheries. Recent projects like Ghana's Tema Harbour expansion demonstrate how marine engineering can balance economic growth and environmental protection; however, Dakar requires culturally embedded solutions that respect Senegalese fishing communities' livelihoods while addressing port efficiency.</w:t>
      </w:r>
    </w:p>
    <w:bookmarkEnd w:id="23"/>
    <w:bookmarkStart w:id="24" w:name="methodology"/>
    <w:p>
      <w:pPr>
        <w:pStyle w:val="Heading2"/>
      </w:pPr>
      <w:r>
        <w:t xml:space="preserve">Methodology</w:t>
      </w:r>
    </w:p>
    <w:p>
      <w:pPr>
        <w:pStyle w:val="FirstParagraph"/>
      </w:pPr>
      <w:r>
        <w:t xml:space="preserve">This research employs a mixed-methods approach rooted in participatory action research principles:</w:t>
      </w:r>
    </w:p>
    <w:p>
      <w:pPr>
        <w:numPr>
          <w:ilvl w:val="0"/>
          <w:numId w:val="1002"/>
        </w:numPr>
        <w:pStyle w:val="Compact"/>
      </w:pPr>
      <w:r>
        <w:rPr>
          <w:bCs/>
          <w:b/>
        </w:rPr>
        <w:t xml:space="preserve">Phase 1 (Months 1-4)</w:t>
      </w:r>
      <w:r>
        <w:t xml:space="preserve">: Collaborate with the Agence Nationale des Ports du Sénégal (ANPS) and Université Cheikh Anta Diop to conduct field surveys, collecting hydrological data and interviewing 30+ local marine engineers.</w:t>
      </w:r>
    </w:p>
    <w:p>
      <w:pPr>
        <w:numPr>
          <w:ilvl w:val="0"/>
          <w:numId w:val="1002"/>
        </w:numPr>
        <w:pStyle w:val="Compact"/>
      </w:pPr>
      <w:r>
        <w:rPr>
          <w:bCs/>
          <w:b/>
        </w:rPr>
        <w:t xml:space="preserve">Phase 2 (Months 5-8)</w:t>
      </w:r>
      <w:r>
        <w:t xml:space="preserve">: Utilize CFD modeling software to simulate wave dynamics at key Dakar sites (e.g., Port Autonome de Dakar's main terminal), testing structural designs under predicted sea-level rise scenarios.</w:t>
      </w:r>
    </w:p>
    <w:p>
      <w:pPr>
        <w:numPr>
          <w:ilvl w:val="0"/>
          <w:numId w:val="1002"/>
        </w:numPr>
        <w:pStyle w:val="Compact"/>
      </w:pPr>
      <w:r>
        <w:rPr>
          <w:bCs/>
          <w:b/>
        </w:rPr>
        <w:t xml:space="preserve">Phase 3 (Months 9-12)</w:t>
      </w:r>
      <w:r>
        <w:t xml:space="preserve">: Co-develop a pilot project with fishermen's cooperatives on the Plateau district, installing low-cost mangrove-based shoreline stabilization systems while measuring ecological recovery metrics.</w:t>
      </w:r>
    </w:p>
    <w:p>
      <w:pPr>
        <w:pStyle w:val="FirstParagraph"/>
      </w:pPr>
      <w:r>
        <w:t xml:space="preserve">All analysis will adhere to Senegal's national environmental standards and incorporate traditional knowledge of coastal management practiced by Serer and Wolof communities for centuries.</w:t>
      </w:r>
    </w:p>
    <w:bookmarkEnd w:id="24"/>
    <w:bookmarkStart w:id="25" w:name="expected-outcomes-and-significance"/>
    <w:p>
      <w:pPr>
        <w:pStyle w:val="Heading2"/>
      </w:pPr>
      <w:r>
        <w:t xml:space="preserve">Expected Outcomes and Significance</w:t>
      </w:r>
    </w:p>
    <w:p>
      <w:pPr>
        <w:pStyle w:val="FirstParagraph"/>
      </w:pPr>
      <w:r>
        <w:t xml:space="preserve">The anticipated outcomes of this research will deliver concrete value to Senegal Dakar:</w:t>
      </w:r>
    </w:p>
    <w:p>
      <w:pPr>
        <w:numPr>
          <w:ilvl w:val="0"/>
          <w:numId w:val="1003"/>
        </w:numPr>
        <w:pStyle w:val="Compact"/>
      </w:pPr>
      <w:r>
        <w:t xml:space="preserve">A validated engineering framework for climate-resilient port expansion, directly applicable to the ongoing Dakar Port modernization project (estimated at $1.2 billion).</w:t>
      </w:r>
    </w:p>
    <w:p>
      <w:pPr>
        <w:numPr>
          <w:ilvl w:val="0"/>
          <w:numId w:val="1003"/>
        </w:numPr>
        <w:pStyle w:val="Compact"/>
      </w:pPr>
      <w:r>
        <w:t xml:space="preserve">A toolkit for Senegalese marine engineers—including cost-benefit analyses of nature-based solutions versus traditional concrete structures—addressing a critical skills gap identified in the 2023 African Engineering Review.</w:t>
      </w:r>
    </w:p>
    <w:p>
      <w:pPr>
        <w:numPr>
          <w:ilvl w:val="0"/>
          <w:numId w:val="1003"/>
        </w:numPr>
        <w:pStyle w:val="Compact"/>
      </w:pPr>
      <w:r>
        <w:t xml:space="preserve">Policy recommendations for the Senegalese Ministry of Infrastructure to integrate marine engineering standards into national coastal management laws, with potential replication across West Africa's 15 coastal states.</w:t>
      </w:r>
    </w:p>
    <w:p>
      <w:pPr>
        <w:pStyle w:val="FirstParagraph"/>
      </w:pPr>
      <w:r>
        <w:t xml:space="preserve">Crucially, this work positions the</w:t>
      </w:r>
      <w:r>
        <w:t xml:space="preserve"> </w:t>
      </w:r>
      <w:r>
        <w:rPr>
          <w:bCs/>
          <w:b/>
        </w:rPr>
        <w:t xml:space="preserve">Marine Engineer</w:t>
      </w:r>
      <w:r>
        <w:t xml:space="preserve"> </w:t>
      </w:r>
      <w:r>
        <w:t xml:space="preserve">not as a technical specialist alone but as a community-centric change agent. By engaging fishing communities in solution design, it ensures that engineering interventions support rather than displace vulnerable populations—a principle increasingly recognized in Senegal's National Climate Strategy 2030.</w:t>
      </w:r>
    </w:p>
    <w:bookmarkEnd w:id="25"/>
    <w:bookmarkStart w:id="26" w:name="timeline-and-resource-requirements"/>
    <w:p>
      <w:pPr>
        <w:pStyle w:val="Heading2"/>
      </w:pPr>
      <w:r>
        <w:t xml:space="preserve">Timeline and Resource Requirements</w:t>
      </w:r>
    </w:p>
    <w:p>
      <w:pPr>
        <w:pStyle w:val="FirstParagraph"/>
      </w:pPr>
      <w:r>
        <w:t xml:space="preserve">With a proposed 14-month timeline (aligned with Dakar's dry season for optimal fieldwork), this research requires:</w:t>
      </w:r>
    </w:p>
    <w:p>
      <w:pPr>
        <w:numPr>
          <w:ilvl w:val="0"/>
          <w:numId w:val="1004"/>
        </w:numPr>
        <w:pStyle w:val="Compact"/>
      </w:pPr>
      <w:r>
        <w:rPr>
          <w:bCs/>
          <w:b/>
        </w:rPr>
        <w:t xml:space="preserve">Collaboration</w:t>
      </w:r>
      <w:r>
        <w:t xml:space="preserve">: Partnerships with Dakar's Ecole Supérieure Polytechnique and the African Development Bank's Coastal Resilience Program.</w:t>
      </w:r>
    </w:p>
    <w:p>
      <w:pPr>
        <w:numPr>
          <w:ilvl w:val="0"/>
          <w:numId w:val="1004"/>
        </w:numPr>
        <w:pStyle w:val="Compact"/>
      </w:pPr>
      <w:r>
        <w:rPr>
          <w:bCs/>
          <w:b/>
        </w:rPr>
        <w:t xml:space="preserve">Funding</w:t>
      </w:r>
      <w:r>
        <w:t xml:space="preserve">: $75,000 for equipment (drones for coastal mapping, sediment analysis kits) and community engagement stipends.</w:t>
      </w:r>
    </w:p>
    <w:p>
      <w:pPr>
        <w:numPr>
          <w:ilvl w:val="0"/>
          <w:numId w:val="1004"/>
        </w:numPr>
        <w:pStyle w:val="Compact"/>
      </w:pPr>
      <w:r>
        <w:rPr>
          <w:bCs/>
          <w:b/>
        </w:rPr>
        <w:t xml:space="preserve">Local Capacity Building</w:t>
      </w:r>
      <w:r>
        <w:t xml:space="preserve">: Training 12 Senegalese engineering students in sustainable marine design techniques during field implementation.</w:t>
      </w:r>
    </w:p>
    <w:bookmarkEnd w:id="26"/>
    <w:bookmarkStart w:id="28" w:name="Xe3458cf94013a5eeb310ed004869c708436fa52"/>
    <w:p>
      <w:pPr>
        <w:pStyle w:val="Heading2"/>
      </w:pPr>
      <w:r>
        <w:t xml:space="preserve">Conclusion: Engineering a Sustainable Future for Dakar</w:t>
      </w:r>
    </w:p>
    <w:p>
      <w:pPr>
        <w:pStyle w:val="FirstParagraph"/>
      </w:pPr>
      <w:r>
        <w:t xml:space="preserve">The trajectory of Senegal's economic growth is inextricably linked to its maritime infrastructure. This</w:t>
      </w:r>
      <w:r>
        <w:t xml:space="preserve"> </w:t>
      </w:r>
      <w:r>
        <w:rPr>
          <w:bCs/>
          <w:b/>
        </w:rPr>
        <w:t xml:space="preserve">Thesis Proposal</w:t>
      </w:r>
      <w:r>
        <w:t xml:space="preserve"> </w:t>
      </w:r>
      <w:r>
        <w:t xml:space="preserve">asserts that the role of the modern</w:t>
      </w:r>
      <w:r>
        <w:t xml:space="preserve"> </w:t>
      </w:r>
      <w:r>
        <w:rPr>
          <w:bCs/>
          <w:b/>
        </w:rPr>
        <w:t xml:space="preserve">Marine Engineer</w:t>
      </w:r>
      <w:r>
        <w:t xml:space="preserve"> </w:t>
      </w:r>
      <w:r>
        <w:t xml:space="preserve">in Senegal Dakar extends beyond structural design—it demands cultural intelligence, environmental stewardship, and community partnership. By developing solutions that harmonize port efficiency with ecological integrity, this research will advance Senegal's position as a leader in sustainable coastal development across Africa. The findings promise not only to reduce $25 million in annual infrastructure losses for Dakar but to establish a globally relevant model for marine engineering in climate-vulnerable coastal cities. As Senegal accelerates its "Vision 2030" economic plan, this work will equip the next generation of</w:t>
      </w:r>
      <w:r>
        <w:t xml:space="preserve"> </w:t>
      </w:r>
      <w:r>
        <w:rPr>
          <w:bCs/>
          <w:b/>
        </w:rPr>
        <w:t xml:space="preserve">Marine Engineer</w:t>
      </w:r>
      <w:r>
        <w:t xml:space="preserve">s with the tools to transform Dakar's shores into symbols of resilience rather than vulnerability—a legacy that reverberates through every wave lapping against Senegal's coast.</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Marine Engineering Solutions for Dakar Port Development</dc:title>
  <dc:creator/>
  <dc:language>en</dc:language>
  <cp:keywords/>
  <dcterms:created xsi:type="dcterms:W3CDTF">2026-04-29T15:28:11Z</dcterms:created>
  <dcterms:modified xsi:type="dcterms:W3CDTF">2026-04-29T15:28:11Z</dcterms:modified>
</cp:coreProperties>
</file>

<file path=docProps/custom.xml><?xml version="1.0" encoding="utf-8"?>
<Properties xmlns="http://schemas.openxmlformats.org/officeDocument/2006/custom-properties" xmlns:vt="http://schemas.openxmlformats.org/officeDocument/2006/docPropsVTypes"/>
</file>