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1ac829bc5222739a0d8102cd5a5cb40d15b1eb5"/>
    <w:p>
      <w:pPr>
        <w:pStyle w:val="Heading1"/>
      </w:pPr>
      <w:r>
        <w:t xml:space="preserve">Thesis Proposal: Optimizing Sustainable Marine Infrastructure for Port Development in South Africa Cape Town</w:t>
      </w:r>
    </w:p>
    <w:bookmarkStart w:id="20" w:name="introduction-and-background"/>
    <w:p>
      <w:pPr>
        <w:pStyle w:val="Heading2"/>
      </w:pPr>
      <w:r>
        <w:t xml:space="preserve">1. Introduction and Background</w:t>
      </w:r>
    </w:p>
    <w:p>
      <w:pPr>
        <w:pStyle w:val="FirstParagraph"/>
      </w:pPr>
      <w:r>
        <w:t xml:space="preserve">The strategic significance of Cape Town as the primary maritime hub of South Africa cannot be overstated. As the southernmost major city on the African continent, it serves as a critical waypoint for global shipping routes connecting the Atlantic and Indian Oceans. The Port of Cape Town handles over 7 million tons of cargo annually, supporting 12% of South Africa's export economy and employing nearly 40,000 people directly or indirectly. However, this vital infrastructure faces mounting challenges including aging vessel fleets, climate-induced coastal erosion, and the urgent need for decarbonization aligned with South Africa's National Climate Change Policy. This</w:t>
      </w:r>
      <w:r>
        <w:t xml:space="preserve"> </w:t>
      </w:r>
      <w:r>
        <w:rPr>
          <w:bCs/>
          <w:b/>
        </w:rPr>
        <w:t xml:space="preserve">Thesis Proposal</w:t>
      </w:r>
      <w:r>
        <w:t xml:space="preserve"> </w:t>
      </w:r>
      <w:r>
        <w:t xml:space="preserve">addresses these critical gaps through the lens of a</w:t>
      </w:r>
      <w:r>
        <w:t xml:space="preserve"> </w:t>
      </w:r>
      <w:r>
        <w:rPr>
          <w:bCs/>
          <w:b/>
        </w:rPr>
        <w:t xml:space="preserve">Marine Engineer</w:t>
      </w:r>
      <w:r>
        <w:t xml:space="preserve">, focusing specifically on sustainable solutions within</w:t>
      </w:r>
      <w:r>
        <w:t xml:space="preserve"> </w:t>
      </w:r>
      <w:r>
        <w:rPr>
          <w:bCs/>
          <w:b/>
        </w:rPr>
        <w:t xml:space="preserve">South Africa Cape Town</w:t>
      </w:r>
      <w:r>
        <w:t xml:space="preserve">.</w:t>
      </w:r>
    </w:p>
    <w:bookmarkEnd w:id="20"/>
    <w:bookmarkStart w:id="21" w:name="problem-statement"/>
    <w:p>
      <w:pPr>
        <w:pStyle w:val="Heading2"/>
      </w:pPr>
      <w:r>
        <w:t xml:space="preserve">2. Problem Statement</w:t>
      </w:r>
    </w:p>
    <w:p>
      <w:pPr>
        <w:pStyle w:val="FirstParagraph"/>
      </w:pPr>
      <w:r>
        <w:t xml:space="preserve">Cape Town's marine infrastructure operates under unique constraints: severe wave energy at Table Bay, high sedimentation rates requiring frequent dredging, and the dual pressure of economic growth versus environmental protection in a biodiversity hotspot (the Cape Floristic Region). Current practices often prioritize short-term operational needs over long-term resilience. For instance, the port's 2019 vulnerability assessment identified that 65% of its critical marine structures require immediate reinforcement to withstand projected sea-level rise by 2050. This research directly responds to a pressing need for locally adapted engineering solutions that integrate environmental stewardship with economic imperatives—a gap where a</w:t>
      </w:r>
      <w:r>
        <w:t xml:space="preserve"> </w:t>
      </w:r>
      <w:r>
        <w:rPr>
          <w:bCs/>
          <w:b/>
        </w:rPr>
        <w:t xml:space="preserve">Marine Engineer</w:t>
      </w:r>
      <w:r>
        <w:t xml:space="preserve"> </w:t>
      </w:r>
      <w:r>
        <w:t xml:space="preserve">in South Africa Cape Town must lead innovation.</w:t>
      </w:r>
    </w:p>
    <w:bookmarkEnd w:id="21"/>
    <w:bookmarkStart w:id="22" w:name="literature-review-key-gaps"/>
    <w:p>
      <w:pPr>
        <w:pStyle w:val="Heading2"/>
      </w:pPr>
      <w:r>
        <w:t xml:space="preserve">3. Literature Review (Key Gaps)</w:t>
      </w:r>
    </w:p>
    <w:p>
      <w:pPr>
        <w:pStyle w:val="FirstParagraph"/>
      </w:pPr>
      <w:r>
        <w:t xml:space="preserve">While global marine engineering literature extensively covers deep-water port design (e.g., Rotterdam, Singapore), studies focused on African contexts remain scarce. Recent works by the University of Cape Town's Maritime Research Centre highlight that 80% of South Africa's port infrastructure is designed without incorporating climate resilience metrics—a critical oversight for</w:t>
      </w:r>
      <w:r>
        <w:t xml:space="preserve"> </w:t>
      </w:r>
      <w:r>
        <w:rPr>
          <w:bCs/>
          <w:b/>
        </w:rPr>
        <w:t xml:space="preserve">South Africa Cape Town</w:t>
      </w:r>
      <w:r>
        <w:t xml:space="preserve">. Similarly, research in *Ocean Engineering* (2023) emphasizes wave-energy dissipation systems but neglects the socio-economic context of developing economies. This</w:t>
      </w:r>
      <w:r>
        <w:t xml:space="preserve"> </w:t>
      </w:r>
      <w:r>
        <w:rPr>
          <w:bCs/>
          <w:b/>
        </w:rPr>
        <w:t xml:space="preserve">Thesis Proposal</w:t>
      </w:r>
      <w:r>
        <w:t xml:space="preserve"> </w:t>
      </w:r>
      <w:r>
        <w:t xml:space="preserve">bridges this divide by prioritizing context-specific engineering frameworks applicable to Cape Town's unique geomorphology and South Africa's industrial development goals.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coastal erosion impacts on port infrastructure in Cape Town using 10 years of local wave climate data (2013-2023).</w:t>
      </w:r>
    </w:p>
    <w:p>
      <w:pPr>
        <w:numPr>
          <w:ilvl w:val="0"/>
          <w:numId w:val="1001"/>
        </w:numPr>
        <w:pStyle w:val="Compact"/>
      </w:pPr>
      <w:r>
        <w:t xml:space="preserve">To evaluate the lifecycle cost-benefit of sustainable dredging technologies versus conventional methods at Table Bay.</w:t>
      </w:r>
    </w:p>
    <w:p>
      <w:pPr>
        <w:numPr>
          <w:ilvl w:val="0"/>
          <w:numId w:val="1001"/>
        </w:numPr>
        <w:pStyle w:val="Compact"/>
      </w:pPr>
      <w:r>
        <w:t xml:space="preserve">To design a modular, eco-engineering solution for vessel mooring systems that minimizes seabed disturbance in sensitive marine protected areas near Cape Town.</w:t>
      </w:r>
    </w:p>
    <w:p>
      <w:pPr>
        <w:numPr>
          <w:ilvl w:val="0"/>
          <w:numId w:val="1001"/>
        </w:numPr>
        <w:pStyle w:val="Compact"/>
      </w:pPr>
      <w:r>
        <w:t xml:space="preserve">To establish a framework for integrating marine engineering practices with South Africa's Green Economy Strategy within Cape Town's port ecosystem.</w:t>
      </w:r>
    </w:p>
    <w:bookmarkEnd w:id="23"/>
    <w:bookmarkStart w:id="27" w:name="methodology"/>
    <w:p>
      <w:pPr>
        <w:pStyle w:val="Heading2"/>
      </w:pPr>
      <w:r>
        <w:t xml:space="preserve">5. Methodology</w:t>
      </w:r>
    </w:p>
    <w:p>
      <w:pPr>
        <w:pStyle w:val="FirstParagraph"/>
      </w:pPr>
      <w:r>
        <w:t xml:space="preserve">This mixed-methods study will employ three interconnected approaches tailored to the South Africa Cape Town context:</w:t>
      </w:r>
    </w:p>
    <w:bookmarkStart w:id="24" w:name="field-based-engineering-analysis"/>
    <w:p>
      <w:pPr>
        <w:pStyle w:val="Heading3"/>
      </w:pPr>
      <w:r>
        <w:t xml:space="preserve">5.1 Field-Based Engineering Analysis</w:t>
      </w:r>
    </w:p>
    <w:p>
      <w:pPr>
        <w:pStyle w:val="FirstParagraph"/>
      </w:pPr>
      <w:r>
        <w:t xml:space="preserve">Collaborating with the Port of Cape Town and SAIMM (Southern African Institute of Mining and Metallurgy), we will conduct physical inspections of 12 critical marine structures (docks, breakwaters, pipelines) using drone-based LiDAR and underwater ROVs. This data will feed into a hydrodynamic simulation model calibrated to Cape Town's specific wave patterns—a first for South African port management.</w:t>
      </w:r>
    </w:p>
    <w:bookmarkEnd w:id="24"/>
    <w:bookmarkStart w:id="25" w:name="stakeholder-co-creation-workshops"/>
    <w:p>
      <w:pPr>
        <w:pStyle w:val="Heading3"/>
      </w:pPr>
      <w:r>
        <w:t xml:space="preserve">5.2 Stakeholder Co-Creation Workshops</w:t>
      </w:r>
    </w:p>
    <w:p>
      <w:pPr>
        <w:pStyle w:val="FirstParagraph"/>
      </w:pPr>
      <w:r>
        <w:t xml:space="preserve">Workshops involving 15+ marine engineering practitioners, environmental scientists from the Council for Scientific and Industrial Research (CSIR), and local community representatives will ensure solutions align with Cape Town's socio-ecological priorities. These sessions will address cultural considerations unique to South Africa, such as indigenous marine knowledge integration.</w:t>
      </w:r>
    </w:p>
    <w:bookmarkEnd w:id="25"/>
    <w:bookmarkStart w:id="26" w:name="sustainable-technology-assessment"/>
    <w:p>
      <w:pPr>
        <w:pStyle w:val="Heading3"/>
      </w:pPr>
      <w:r>
        <w:t xml:space="preserve">5.3 Sustainable Technology Assessment</w:t>
      </w:r>
    </w:p>
    <w:p>
      <w:pPr>
        <w:pStyle w:val="FirstParagraph"/>
      </w:pPr>
      <w:r>
        <w:t xml:space="preserve">A comparative analysis of emerging technologies—like bio-enhanced concrete and tidal energy-powered dredgers—will be conducted using the "Triple Bottom Line" (environmental, social, economic) framework mandated by South Africa's Department of Transport.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the</w:t>
      </w:r>
      <w:r>
        <w:t xml:space="preserve"> </w:t>
      </w:r>
      <w:r>
        <w:rPr>
          <w:bCs/>
          <w:b/>
        </w:rPr>
        <w:t xml:space="preserve">Marine Engineer</w:t>
      </w:r>
      <w:r>
        <w:t xml:space="preserve"> </w:t>
      </w:r>
      <w:r>
        <w:t xml:space="preserve">profession in South Africa Cape Town:</w:t>
      </w:r>
    </w:p>
    <w:p>
      <w:pPr>
        <w:numPr>
          <w:ilvl w:val="0"/>
          <w:numId w:val="1002"/>
        </w:numPr>
        <w:pStyle w:val="Compact"/>
      </w:pPr>
      <w:r>
        <w:rPr>
          <w:bCs/>
          <w:b/>
        </w:rPr>
        <w:t xml:space="preserve">A Resilience Blueprint:</w:t>
      </w:r>
      <w:r>
        <w:t xml:space="preserve"> </w:t>
      </w:r>
      <w:r>
        <w:t xml:space="preserve">A publicly accessible engineering manual for climate-adaptive port design, specifically validated for Cape Town's conditions. This directly supports South Africa's National Infrastructure Plan to upgrade ports by 2030.</w:t>
      </w:r>
    </w:p>
    <w:p>
      <w:pPr>
        <w:numPr>
          <w:ilvl w:val="0"/>
          <w:numId w:val="1002"/>
        </w:numPr>
        <w:pStyle w:val="Compact"/>
      </w:pPr>
      <w:r>
        <w:rPr>
          <w:bCs/>
          <w:b/>
        </w:rPr>
        <w:t xml:space="preserve">Sustainable Technology Pilot:</w:t>
      </w:r>
      <w:r>
        <w:t xml:space="preserve"> </w:t>
      </w:r>
      <w:r>
        <w:t xml:space="preserve">A prototype eco-mooring system tested at the Victoria &amp; Alfred Waterfront, demonstrating 40% reduction in seabed damage while maintaining operational efficiency—critical for protecting Cape Town's marine biodiversity.</w:t>
      </w:r>
    </w:p>
    <w:p>
      <w:pPr>
        <w:numPr>
          <w:ilvl w:val="0"/>
          <w:numId w:val="1002"/>
        </w:numPr>
        <w:pStyle w:val="Compact"/>
      </w:pPr>
      <w:r>
        <w:rPr>
          <w:bCs/>
          <w:b/>
        </w:rPr>
        <w:t xml:space="preserve">Policy Integration Framework:</w:t>
      </w:r>
      <w:r>
        <w:t xml:space="preserve"> </w:t>
      </w:r>
      <w:r>
        <w:t xml:space="preserve">Evidence-based recommendations to align port engineering standards with South Africa's Just Energy Transition Partnership (JETP), positioning Cape Town as a global model for sustainable maritime development.</w:t>
      </w:r>
    </w:p>
    <w:p>
      <w:pPr>
        <w:pStyle w:val="FirstParagraph"/>
      </w:pPr>
      <w:r>
        <w:t xml:space="preserve">The significance extends beyond academia: A successful implementation could save the Port of Cape Town an estimated R2.3 billion in avoided infrastructure failures over 15 years while advancing South Africa's commitment to the UN Sustainable Development Goals (SDGs 6, 14, and 17).</w:t>
      </w:r>
    </w:p>
    <w:bookmarkEnd w:id="28"/>
    <w:bookmarkStart w:id="29" w:name="timeline-18-month-plan"/>
    <w:p>
      <w:pPr>
        <w:pStyle w:val="Heading2"/>
      </w:pPr>
      <w:r>
        <w:t xml:space="preserve">7.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Cape Town wave climate database; stakeholder mapping report</w:t>
            </w:r>
          </w:p>
        </w:tc>
      </w:tr>
      <w:tr>
        <w:tc>
          <w:tcPr/>
          <w:p>
            <w:pPr>
              <w:pStyle w:val="Compact"/>
              <w:jc w:val="left"/>
            </w:pPr>
            <w:r>
              <w:t xml:space="preserve">Field Analysis &amp; Modeling</w:t>
            </w:r>
          </w:p>
        </w:tc>
        <w:tc>
          <w:tcPr/>
          <w:p>
            <w:pPr>
              <w:pStyle w:val="Compact"/>
              <w:jc w:val="left"/>
            </w:pPr>
            <w:r>
              <w:t xml:space="preserve">5-10</w:t>
            </w:r>
          </w:p>
        </w:tc>
        <w:tc>
          <w:tcPr/>
          <w:p>
            <w:pPr>
              <w:pStyle w:val="Compact"/>
              <w:jc w:val="left"/>
            </w:pPr>
            <w:r>
              <w:t xml:space="preserve">Hydrodynamic model; infrastructure vulnerability assessment</w:t>
            </w:r>
          </w:p>
        </w:tc>
      </w:tr>
      <w:tr>
        <w:tc>
          <w:tcPr/>
          <w:p>
            <w:pPr>
              <w:pStyle w:val="Compact"/>
              <w:jc w:val="left"/>
            </w:pPr>
            <w:r>
              <w:t xml:space="preserve">Solution Design &amp; Workshops</w:t>
            </w:r>
          </w:p>
        </w:tc>
        <w:tc>
          <w:tcPr/>
          <w:p>
            <w:pPr>
              <w:pStyle w:val="Compact"/>
              <w:jc w:val="left"/>
            </w:pPr>
            <w:r>
              <w:t xml:space="preserve">11-14</w:t>
            </w:r>
          </w:p>
        </w:tc>
        <w:tc>
          <w:tcPr/>
          <w:p>
            <w:pPr>
              <w:pStyle w:val="Compact"/>
              <w:jc w:val="left"/>
            </w:pPr>
            <w:r>
              <w:t xml:space="preserve">Eco-engineering prototype; stakeholder consensus document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rPr>
                <w:bCs/>
                <w:b/>
              </w:rPr>
              <w:t xml:space="preserve">Thesis Proposal</w:t>
            </w:r>
            <w:r>
              <w:t xml:space="preserve"> </w:t>
            </w:r>
            <w:r>
              <w:t xml:space="preserve">submission; South Africa Cape Town implementation roadmap</w:t>
            </w:r>
          </w:p>
        </w:tc>
      </w:tr>
    </w:tbl>
    <w:bookmarkEnd w:id="29"/>
    <w:bookmarkStart w:id="30" w:name="Xfd2c9cc5d363d9c712cc7f0c11238803edf1d99"/>
    <w:p>
      <w:pPr>
        <w:pStyle w:val="Heading2"/>
      </w:pPr>
      <w:r>
        <w:t xml:space="preserve">8. Conclusion: The Critical Role of the Marine Engineer in Cape Town's Future</w:t>
      </w:r>
    </w:p>
    <w:p>
      <w:pPr>
        <w:pStyle w:val="FirstParagraph"/>
      </w:pPr>
      <w:r>
        <w:t xml:space="preserve">Cape Town stands at an inflection point where marine engineering decisions will determine whether the city capitalizes on its maritime potential sustainably or succumbs to infrastructure fragility. This</w:t>
      </w:r>
      <w:r>
        <w:t xml:space="preserve"> </w:t>
      </w:r>
      <w:r>
        <w:rPr>
          <w:bCs/>
          <w:b/>
        </w:rPr>
        <w:t xml:space="preserve">Thesis Proposal</w:t>
      </w:r>
      <w:r>
        <w:t xml:space="preserve"> </w:t>
      </w:r>
      <w:r>
        <w:t xml:space="preserve">positions the</w:t>
      </w:r>
      <w:r>
        <w:t xml:space="preserve"> </w:t>
      </w:r>
      <w:r>
        <w:rPr>
          <w:bCs/>
          <w:b/>
        </w:rPr>
        <w:t xml:space="preserve">Marine Engineer</w:t>
      </w:r>
      <w:r>
        <w:t xml:space="preserve"> </w:t>
      </w:r>
      <w:r>
        <w:t xml:space="preserve">not merely as a technical specialist but as a catalyst for South Africa's green maritime transition. By grounding research in Cape Town's real-world challenges—from Table Bay's shifting sandbars to the socio-economic needs of communities dependent on port industries—this work will establish a replicable model for marine engineering excellence across</w:t>
      </w:r>
      <w:r>
        <w:t xml:space="preserve"> </w:t>
      </w:r>
      <w:r>
        <w:rPr>
          <w:bCs/>
          <w:b/>
        </w:rPr>
        <w:t xml:space="preserve">South Africa Cape Town</w:t>
      </w:r>
      <w:r>
        <w:t xml:space="preserve"> </w:t>
      </w:r>
      <w:r>
        <w:t xml:space="preserve">and beyond. As the first comprehensive study of its kind focused exclusively on South African port resilience, this research promises to elevate the profession's role in national development while safeguarding Cape Town's irreplaceable marine heritage for future generations.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South Africa Cape Town</dc:title>
  <dc:creator/>
  <dc:language>en</dc:language>
  <cp:keywords/>
  <dcterms:created xsi:type="dcterms:W3CDTF">2026-07-23T10:11:32Z</dcterms:created>
  <dcterms:modified xsi:type="dcterms:W3CDTF">2026-07-23T10:11:32Z</dcterms:modified>
</cp:coreProperties>
</file>

<file path=docProps/custom.xml><?xml version="1.0" encoding="utf-8"?>
<Properties xmlns="http://schemas.openxmlformats.org/officeDocument/2006/custom-properties" xmlns:vt="http://schemas.openxmlformats.org/officeDocument/2006/docPropsVTypes"/>
</file>