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Port</w:t>
      </w:r>
      <w:r>
        <w:t xml:space="preserve"> </w:t>
      </w:r>
      <w:r>
        <w:t xml:space="preserve">Operations</w:t>
      </w:r>
      <w:r>
        <w:t xml:space="preserve"> </w:t>
      </w:r>
      <w:r>
        <w:t xml:space="preserve">for</w:t>
      </w:r>
      <w:r>
        <w:t xml:space="preserve"> </w:t>
      </w:r>
      <w:r>
        <w:t xml:space="preserve">Marine</w:t>
      </w:r>
      <w:r>
        <w:t xml:space="preserve"> </w:t>
      </w:r>
      <w:r>
        <w:t xml:space="preserve">Engineers</w:t>
      </w:r>
      <w:r>
        <w:t xml:space="preserve"> </w:t>
      </w:r>
      <w:r>
        <w:t xml:space="preserve">in</w:t>
      </w:r>
      <w:r>
        <w:t xml:space="preserve"> </w:t>
      </w:r>
      <w:r>
        <w:t xml:space="preserve">Spain</w:t>
      </w:r>
      <w:r>
        <w:t xml:space="preserve"> </w:t>
      </w:r>
      <w:r>
        <w:t xml:space="preserve">Valencia</w:t>
      </w:r>
    </w:p>
    <w:bookmarkStart w:id="28" w:name="Xacf06ef52019f4683bceed26ee5b5bb1e47aeb8"/>
    <w:p>
      <w:pPr>
        <w:pStyle w:val="Heading1"/>
      </w:pPr>
      <w:r>
        <w:t xml:space="preserve">Thesis Proposal: Advancing Sustainable Port Operations for Marine Engineers in Spain Valencia</w:t>
      </w:r>
    </w:p>
    <w:bookmarkStart w:id="20" w:name="abstract"/>
    <w:p>
      <w:pPr>
        <w:pStyle w:val="Heading2"/>
      </w:pPr>
      <w:r>
        <w:t xml:space="preserve">Abstract</w:t>
      </w:r>
    </w:p>
    <w:p>
      <w:pPr>
        <w:pStyle w:val="FirstParagraph"/>
      </w:pPr>
      <w:r>
        <w:t xml:space="preserve">This thesis proposal outlines a critical research initiative focused on optimizing sustainable port operations through advanced marine engineering solutions, specifically tailored to the dynamic maritime environment of Spain Valencia. With the Port of Valencia ranking as one of the busiest ports in the Mediterranean and a cornerstone of Spain's trade infrastructure, this research addresses urgent challenges posed by climate change, regulatory pressures (including EU Green Deal initiatives), and operational inefficiencies. The central aim is to develop a comprehensive framework for Marine Engineers operating within Spain Valencia's port ecosystem to enhance resilience, reduce environmental impact, and improve economic viability. This work directly responds to the strategic needs identified in the Valencia Port Authority's "Valencia 2030" sustainability plan and aligns with national priorities for maritime innovation under Spain's National Hydrocarbons Strategy. The proposed methodology integrates computational fluid dynamics (CFD), life cycle assessment (LCA), and stakeholder engagement, culminating in a practical toolkit designed explicitly for the Marine Engineer navigating the unique conditions of Valencia's coastline, including its complex hydrodynamics and high vessel traffic density.</w:t>
      </w:r>
    </w:p>
    <w:bookmarkEnd w:id="20"/>
    <w:bookmarkStart w:id="21" w:name="introduction-context-and-significance"/>
    <w:p>
      <w:pPr>
        <w:pStyle w:val="Heading2"/>
      </w:pPr>
      <w:r>
        <w:t xml:space="preserve">1. Introduction: Context and Significance</w:t>
      </w:r>
    </w:p>
    <w:p>
      <w:pPr>
        <w:pStyle w:val="FirstParagraph"/>
      </w:pPr>
      <w:r>
        <w:t xml:space="preserve">Spain Valencia is not merely a location; it is the epicenter of Mediterranean maritime commerce in Spain. The Port of Valencia handles over 5 million TEUs annually, serving as a vital gateway for trade between Europe, Africa, and the Americas. This strategic significance places immense responsibility on the Marine Engineer within Spain's port infrastructure. However, the sector faces unprecedented pressure: rising sea levels threaten port structures along Valencia's vulnerable coastline; stringent emissions regulations (e.g., EU ETS for shipping) demand immediate operational adaptation; and increasing vessel sizes necessitate sophisticated harbor engineering solutions. Current practices often lack integration of real-time environmental data and long-term climate projections into core engineering decisions made by the Marine Engineer in Spain Valencia. This disconnect risks operational disruption, heightened costs, and failure to meet Spain's ambitious decarbonization targets. This Thesis Proposal directly tackles this critical gap, positioning the Marine Engineer not just as a technical operator but as a pivotal strategist for sustainable port development within the unique context of Spain Valencia.</w:t>
      </w:r>
    </w:p>
    <w:bookmarkEnd w:id="21"/>
    <w:bookmarkStart w:id="22" w:name="problem-statement-and-research-gap"/>
    <w:p>
      <w:pPr>
        <w:pStyle w:val="Heading2"/>
      </w:pPr>
      <w:r>
        <w:t xml:space="preserve">2. Problem Statement and Research Gap</w:t>
      </w:r>
    </w:p>
    <w:p>
      <w:pPr>
        <w:pStyle w:val="FirstParagraph"/>
      </w:pPr>
      <w:r>
        <w:t xml:space="preserve">Existing literature on maritime sustainability often focuses on global shipping emissions or generic port management, lacking specific, actionable frameworks for Marine Engineers operating within the nuanced environment of a major Mediterranean hub like Valencia. Key gaps include: (a) Insufficient integration of localized Mediterranean climate data (e.g., storm surge patterns in the Gulf of Valencia, seasonal wind regimes affecting vessel maneuvering near Gandia Bay) into engineering design and operational planning; (b) Limited analysis of how specific Spanish regulatory frameworks, such as the *Estrategia Nacional de Energía y Clima* (Nationale Energy and Climate Strategy), translate into practical engineering workflows for Marine Engineers in Valencia; (c) A scarcity of case studies applying advanced simulation tools like CFD specifically to optimize berthing operations and reduce fuel consumption in the context of Valencia's unique channel depths and tidal characteristics. The current operational models do not fully leverage the capabilities of a modern Marine Engineer to proactively manage environmental risks while maintaining efficiency, particularly within Spain's evolving regulatory landscape.</w:t>
      </w:r>
    </w:p>
    <w:bookmarkEnd w:id="22"/>
    <w:bookmarkStart w:id="23" w:name="research-objectives"/>
    <w:p>
      <w:pPr>
        <w:pStyle w:val="Heading2"/>
      </w:pPr>
      <w:r>
        <w:t xml:space="preserve">3. Research Objectives</w:t>
      </w:r>
    </w:p>
    <w:p>
      <w:pPr>
        <w:numPr>
          <w:ilvl w:val="0"/>
          <w:numId w:val="1001"/>
        </w:numPr>
        <w:pStyle w:val="Compact"/>
      </w:pPr>
      <w:r>
        <w:t xml:space="preserve">To develop a geospatial and climate-informed operational model for port activities at the Port of Valencia, incorporating real-time data from local meteorological services (AEMET) and historical Mediterranean climate datasets.</w:t>
      </w:r>
    </w:p>
    <w:p>
      <w:pPr>
        <w:numPr>
          <w:ilvl w:val="0"/>
          <w:numId w:val="1001"/>
        </w:numPr>
        <w:pStyle w:val="Compact"/>
      </w:pPr>
      <w:r>
        <w:t xml:space="preserve">To evaluate the economic and environmental impact (using LCA) of implementing specific marine engineering interventions – such as optimized vessel scheduling algorithms, advanced mooring systems for variable weather, and integration of shore power infrastructure – specifically tailored to the Port of Valencia's operational profile.</w:t>
      </w:r>
    </w:p>
    <w:p>
      <w:pPr>
        <w:numPr>
          <w:ilvl w:val="0"/>
          <w:numId w:val="1001"/>
        </w:numPr>
        <w:pStyle w:val="Compact"/>
      </w:pPr>
      <w:r>
        <w:t xml:space="preserve">To co-create a standardized operational checklist and decision-support tool with stakeholders (Valencia Port Authority engineers, shipping line representatives, environmental agencies) that guides Marine Engineers in Spain Valencia through sustainable implementation pathways aligned with EU and Spanish regulations.</w:t>
      </w:r>
    </w:p>
    <w:p>
      <w:pPr>
        <w:numPr>
          <w:ilvl w:val="0"/>
          <w:numId w:val="1001"/>
        </w:numPr>
        <w:pStyle w:val="Compact"/>
      </w:pPr>
      <w:r>
        <w:t xml:space="preserve">To assess the scalability of the proposed framework to other major ports within Spain's Mediterranean coast (e.g., Barcelona, Algeciras), establishing it as a replicable model for Marine Engineers across Spain.</w:t>
      </w:r>
    </w:p>
    <w:bookmarkEnd w:id="23"/>
    <w:bookmarkStart w:id="24" w:name="methodology"/>
    <w:p>
      <w:pPr>
        <w:pStyle w:val="Heading2"/>
      </w:pPr>
      <w:r>
        <w:t xml:space="preserve">4. Methodology</w:t>
      </w:r>
    </w:p>
    <w:p>
      <w:pPr>
        <w:pStyle w:val="FirstParagraph"/>
      </w:pPr>
      <w:r>
        <w:t xml:space="preserve">This research employs a mixed-methods approach, designed to ensure practical relevance for the Marine Engineer in Spain Valencia:</w:t>
      </w:r>
    </w:p>
    <w:p>
      <w:pPr>
        <w:numPr>
          <w:ilvl w:val="0"/>
          <w:numId w:val="1002"/>
        </w:numPr>
        <w:pStyle w:val="Compact"/>
      </w:pPr>
      <w:r>
        <w:rPr>
          <w:bCs/>
          <w:b/>
        </w:rPr>
        <w:t xml:space="preserve">Data Collection &amp; Analysis:</w:t>
      </w:r>
      <w:r>
        <w:t xml:space="preserve"> </w:t>
      </w:r>
      <w:r>
        <w:t xml:space="preserve">Collaboration with Port of Valencia's technical department to gather vessel traffic patterns, energy consumption data (fuel, electricity), and environmental monitoring records from 2020-2023. Integration with AEMET climate datasets and EU-funded regional climate models (e.g., Copernicus Climate Change Service outputs for the Mediterranean).</w:t>
      </w:r>
    </w:p>
    <w:p>
      <w:pPr>
        <w:numPr>
          <w:ilvl w:val="0"/>
          <w:numId w:val="1002"/>
        </w:numPr>
        <w:pStyle w:val="Compact"/>
      </w:pPr>
      <w:r>
        <w:rPr>
          <w:bCs/>
          <w:b/>
        </w:rPr>
        <w:t xml:space="preserve">Computational Modeling:</w:t>
      </w:r>
      <w:r>
        <w:t xml:space="preserve"> </w:t>
      </w:r>
      <w:r>
        <w:t xml:space="preserve">Utilizing industry-standard CFD software (ANSYS Fluent, OpenFOAM) to simulate harbor hydrodynamics under current and projected climate scenarios (e.g., +1.5m sea-level rise), assessing impacts on vessel safety, dredging requirements, and structural integrity – critical concerns for the Marine Engineer managing infrastructure in Spain Valencia.</w:t>
      </w:r>
    </w:p>
    <w:p>
      <w:pPr>
        <w:numPr>
          <w:ilvl w:val="0"/>
          <w:numId w:val="1002"/>
        </w:numPr>
        <w:pStyle w:val="Compact"/>
      </w:pPr>
      <w:r>
        <w:rPr>
          <w:bCs/>
          <w:b/>
        </w:rPr>
        <w:t xml:space="preserve">Life Cycle Assessment (LCA):</w:t>
      </w:r>
      <w:r>
        <w:t xml:space="preserve"> </w:t>
      </w:r>
      <w:r>
        <w:t xml:space="preserve">Applying ISO 14040 standards to quantify the full environmental footprint (CO2e, NOx, SOx) of proposed interventions compared to baseline operations, providing concrete data for decision-making by the Marine Engineer.</w:t>
      </w:r>
    </w:p>
    <w:p>
      <w:pPr>
        <w:numPr>
          <w:ilvl w:val="0"/>
          <w:numId w:val="1002"/>
        </w:numPr>
        <w:pStyle w:val="Compact"/>
      </w:pPr>
      <w:r>
        <w:rPr>
          <w:bCs/>
          <w:b/>
        </w:rPr>
        <w:t xml:space="preserve">Stakeholder Co-Design Workshops:</w:t>
      </w:r>
      <w:r>
        <w:t xml:space="preserve"> </w:t>
      </w:r>
      <w:r>
        <w:t xml:space="preserve">Conducting iterative sessions with key Valencia Port Authority departments (Engineering, Environmental Management), shipping lines operating in Valencia (e.g., MSC, CMA CGM), and Spanish maritime agencies (Dirección General de Puertos) to ensure the final toolkit meets real-world operational needs within Spain's regulatory context.</w:t>
      </w:r>
    </w:p>
    <w:bookmarkEnd w:id="24"/>
    <w:bookmarkStart w:id="25" w:name="expected-outcomes-and-contribution"/>
    <w:p>
      <w:pPr>
        <w:pStyle w:val="Heading2"/>
      </w:pPr>
      <w:r>
        <w:t xml:space="preserve">5. Expected Outcomes and Contribution</w:t>
      </w:r>
    </w:p>
    <w:p>
      <w:pPr>
        <w:pStyle w:val="FirstParagraph"/>
      </w:pPr>
      <w:r>
        <w:t xml:space="preserve">This Thesis Proposal directly contributes to elevating the role of the Marine Engineer in Spain Valencia. The primary outcome is a validated, practical framework – embodied as both a digital decision-support tool and a set of best practice protocols – enabling Marine Engineers to proactively integrate sustainability into core engineering functions. Expected outcomes include:</w:t>
      </w:r>
    </w:p>
    <w:p>
      <w:pPr>
        <w:numPr>
          <w:ilvl w:val="0"/>
          <w:numId w:val="1003"/>
        </w:numPr>
        <w:pStyle w:val="Compact"/>
      </w:pPr>
      <w:r>
        <w:t xml:space="preserve">A quantified model demonstrating potential for 15-20% reduction in vessel turnaround time emissions through optimized scheduling, directly supporting Spain's climate goals.</w:t>
      </w:r>
    </w:p>
    <w:p>
      <w:pPr>
        <w:numPr>
          <w:ilvl w:val="0"/>
          <w:numId w:val="1003"/>
        </w:numPr>
        <w:pStyle w:val="Compact"/>
      </w:pPr>
      <w:r>
        <w:t xml:space="preserve">A robust assessment of infrastructure adaptation costs versus long-term resilience benefits for the Port of Valencia, a critical input for Marine Engineers advising on capital investment.</w:t>
      </w:r>
    </w:p>
    <w:p>
      <w:pPr>
        <w:numPr>
          <w:ilvl w:val="0"/>
          <w:numId w:val="1003"/>
        </w:numPr>
        <w:pStyle w:val="Compact"/>
      </w:pPr>
      <w:r>
        <w:t xml:space="preserve">Enhanced professional standards and competencies for Marine Engineers in Spain Valencia, specifically equipped with tools to navigate EU maritime environmental regulations (e.g., FuelEU Maritime) within their local operational environment.</w:t>
      </w:r>
    </w:p>
    <w:bookmarkEnd w:id="25"/>
    <w:bookmarkStart w:id="26" w:name="conclusion"/>
    <w:p>
      <w:pPr>
        <w:pStyle w:val="Heading2"/>
      </w:pPr>
      <w:r>
        <w:t xml:space="preserve">6. Conclusion</w:t>
      </w:r>
    </w:p>
    <w:p>
      <w:pPr>
        <w:pStyle w:val="FirstParagraph"/>
      </w:pPr>
      <w:r>
        <w:t xml:space="preserve">The necessity for innovative, localized solutions driven by the expertise of the Marine Engineer is paramount in Spain Valencia. This Thesis Proposal moves beyond theoretical discourse to deliver actionable engineering knowledge grounded in the specific challenges and opportunities presented by one of Europe's most significant Mediterranean ports. By focusing intensely on Spain Valencia as a case study – leveraging its unique geography, economic importance, and regulatory environment – this research ensures its findings have immediate applicability for current and future Marine Engineers operating within this critical region. The proposed framework promises not only to strengthen the operational resilience and environmental performance of the Port of Valencia but also to establish a replicable model that will position Spain Valencia as a leader in sustainable maritime engineering, setting a new standard for the Marine Engineer's role across Spain's entire coastline. This work is essential for securing Spain's maritime future within the Mediterranean context.</w:t>
      </w:r>
    </w:p>
    <w:bookmarkEnd w:id="26"/>
    <w:bookmarkStart w:id="27" w:name="word-count-928"/>
    <w:p>
      <w:pPr>
        <w:pStyle w:val="Heading2"/>
      </w:pPr>
      <w: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Port Operations for Marine Engineers in Spain Valencia</dc:title>
  <dc:creator/>
  <cp:keywords/>
  <dcterms:created xsi:type="dcterms:W3CDTF">2026-04-29T22:55:06Z</dcterms:created>
  <dcterms:modified xsi:type="dcterms:W3CDTF">2026-04-29T22:55:06Z</dcterms:modified>
</cp:coreProperties>
</file>

<file path=docProps/custom.xml><?xml version="1.0" encoding="utf-8"?>
<Properties xmlns="http://schemas.openxmlformats.org/officeDocument/2006/custom-properties" xmlns:vt="http://schemas.openxmlformats.org/officeDocument/2006/docPropsVTypes"/>
</file>