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Colombo</w:t>
      </w:r>
      <w:r>
        <w:t xml:space="preserve"> </w:t>
      </w:r>
      <w:r>
        <w:t xml:space="preserve">Port</w:t>
      </w:r>
      <w:r>
        <w:t xml:space="preserve"> </w:t>
      </w:r>
      <w:r>
        <w:t xml:space="preserve">Development</w:t>
      </w:r>
    </w:p>
    <w:bookmarkStart w:id="31" w:name="X8f165148e15ac2200a61a6482f091871a8a6680"/>
    <w:p>
      <w:pPr>
        <w:pStyle w:val="Heading1"/>
      </w:pPr>
      <w:r>
        <w:t xml:space="preserve">Thesis Proposal: Advancing Sustainable Marine Engineering Practices for Sri Lanka Colombo's Maritime Future</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Marine Engineering</w:t>
      </w:r>
      <w:r>
        <w:t xml:space="preserve"> </w:t>
      </w:r>
      <w:r>
        <w:rPr>
          <w:bCs/>
          <w:b/>
        </w:rPr>
        <w:t xml:space="preserve">Institution:</w:t>
      </w:r>
      <w:r>
        <w:t xml:space="preserve"> </w:t>
      </w:r>
      <w:r>
        <w:t xml:space="preserve">University of Peradeniya / Sri Lanka Institute of Advanced Technology (SLIAT)</w:t>
      </w:r>
      <w:r>
        <w:t xml:space="preserve"> </w:t>
      </w:r>
      <w:r>
        <w:rPr>
          <w:bCs/>
          <w:b/>
        </w:rPr>
        <w:t xml:space="preserve">Date:</w:t>
      </w:r>
      <w:r>
        <w:t xml:space="preserve"> </w:t>
      </w:r>
      <w:r>
        <w:t xml:space="preserve">October 26, 2023</w:t>
      </w:r>
    </w:p>
    <w:bookmarkStart w:id="20" w:name="X7cf0b9fcdbeef7559fde5880b4d81219a1f1501"/>
    <w:p>
      <w:pPr>
        <w:pStyle w:val="Heading2"/>
      </w:pPr>
      <w:r>
        <w:t xml:space="preserve">I. Introduction: The Strategic Imperative for Marine Engineering in Sri Lanka Colombo</w:t>
      </w:r>
    </w:p>
    <w:p>
      <w:pPr>
        <w:pStyle w:val="FirstParagraph"/>
      </w:pPr>
      <w:r>
        <w:t xml:space="preserve">Sri Lanka's economic prosperity is intrinsically linked to its maritime trade, with the Port of Colombo serving as the nation's primary gateway for 90% of international cargo. As a critical node in global shipping routes connecting Asia, Africa, and Europe, Colombo faces unprecedented challenges: rising vessel sizes (Panamax+ vessels), environmental regulations (IMO 2020/2030), and climate change impacts on coastal infrastructure. This Thesis Proposal addresses the urgent need for</w:t>
      </w:r>
      <w:r>
        <w:t xml:space="preserve"> </w:t>
      </w:r>
      <w:r>
        <w:rPr>
          <w:iCs/>
          <w:i/>
        </w:rPr>
        <w:t xml:space="preserve">innovative Marine Engineer</w:t>
      </w:r>
      <w:r>
        <w:t xml:space="preserve"> </w:t>
      </w:r>
      <w:r>
        <w:t xml:space="preserve">solutions tailored to Sri Lanka's unique context. The proposed research will directly support Sri Lanka Colombo's vision as a "Smart Port Hub" under the National Economic Development Plan, positioning it as a sustainable leader in South Asian maritime logistics.</w:t>
      </w:r>
    </w:p>
    <w:bookmarkEnd w:id="20"/>
    <w:bookmarkStart w:id="21" w:name="ii.-problem-statement-and-research-gap"/>
    <w:p>
      <w:pPr>
        <w:pStyle w:val="Heading2"/>
      </w:pPr>
      <w:r>
        <w:t xml:space="preserve">II. Problem Statement and Research Gap</w:t>
      </w:r>
    </w:p>
    <w:p>
      <w:pPr>
        <w:pStyle w:val="FirstParagraph"/>
      </w:pPr>
      <w:r>
        <w:t xml:space="preserve">Despite Colombo Port's strategic importance, current marine engineering infrastructure struggles with three critical gaps:</w:t>
      </w:r>
    </w:p>
    <w:p>
      <w:pPr>
        <w:numPr>
          <w:ilvl w:val="0"/>
          <w:numId w:val="1001"/>
        </w:numPr>
        <w:pStyle w:val="Compact"/>
      </w:pPr>
      <w:r>
        <w:rPr>
          <w:bCs/>
          <w:b/>
        </w:rPr>
        <w:t xml:space="preserve">Environmental Compliance:</w:t>
      </w:r>
      <w:r>
        <w:t xml:space="preserve"> </w:t>
      </w:r>
      <w:r>
        <w:t xml:space="preserve">65% of cargo vessels exceed IMO 2020 sulfur limits due to lack of shore power infrastructure (Colombo Port Authority, 2022).</w:t>
      </w:r>
    </w:p>
    <w:p>
      <w:pPr>
        <w:numPr>
          <w:ilvl w:val="0"/>
          <w:numId w:val="1001"/>
        </w:numPr>
        <w:pStyle w:val="Compact"/>
      </w:pPr>
      <w:r>
        <w:rPr>
          <w:bCs/>
          <w:b/>
        </w:rPr>
        <w:t xml:space="preserve">Operational Efficiency:</w:t>
      </w:r>
      <w:r>
        <w:t xml:space="preserve"> </w:t>
      </w:r>
      <w:r>
        <w:t xml:space="preserve">Vessel turnaround time exceeds global benchmarks by 35% due to outdated navigation aids and berth allocation systems.</w:t>
      </w:r>
    </w:p>
    <w:p>
      <w:pPr>
        <w:numPr>
          <w:ilvl w:val="0"/>
          <w:numId w:val="1001"/>
        </w:numPr>
        <w:pStyle w:val="Compact"/>
      </w:pPr>
      <w:r>
        <w:rPr>
          <w:bCs/>
          <w:b/>
        </w:rPr>
        <w:t xml:space="preserve">Climatic Vulnerability:</w:t>
      </w:r>
      <w:r>
        <w:t xml:space="preserve"> </w:t>
      </w:r>
      <w:r>
        <w:t xml:space="preserve">Coastal erosion threatens key marine infrastructure (e.g., breakwaters, quays), with a 2021 study projecting 15m shoreline retreat by 2040 (Sri Lanka Meteorological Department).</w:t>
      </w:r>
    </w:p>
    <w:p>
      <w:pPr>
        <w:pStyle w:val="FirstParagraph"/>
      </w:pPr>
      <w:r>
        <w:t xml:space="preserve">Existing studies focus on Western ports (e.g., Singapore, Rotterdam), neglecting tropical coastal engineering challenges in Sri Lanka Colombo. This research fills the critical gap by developing context-specific Marine Engineer protocols for tropical port environments.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audit of Colombo Port's marine engineering infrastructure (15+ critical assets: breakwaters, cranes, berths, dredging systems) using drone-based LiDAR and IoT sensors.</w:t>
      </w:r>
    </w:p>
    <w:p>
      <w:pPr>
        <w:numPr>
          <w:ilvl w:val="0"/>
          <w:numId w:val="1002"/>
        </w:numPr>
        <w:pStyle w:val="Compact"/>
      </w:pPr>
      <w:r>
        <w:t xml:space="preserve">To develop a predictive maintenance framework for Marine Engineer teams addressing corrosion challenges in saltwater environments (a 40% operational cost driver per CPA records).</w:t>
      </w:r>
    </w:p>
    <w:p>
      <w:pPr>
        <w:numPr>
          <w:ilvl w:val="0"/>
          <w:numId w:val="1002"/>
        </w:numPr>
        <w:pStyle w:val="Compact"/>
      </w:pPr>
      <w:r>
        <w:t xml:space="preserve">To design a shore power system prototype integrating solar/wind hybrid energy, reducing vessel emissions by ≥60% while lowering port carbon footprint.</w:t>
      </w:r>
    </w:p>
    <w:p>
      <w:pPr>
        <w:numPr>
          <w:ilvl w:val="0"/>
          <w:numId w:val="1002"/>
        </w:numPr>
        <w:pStyle w:val="Compact"/>
      </w:pPr>
      <w:r>
        <w:t xml:space="preserve">To create a climate-resilient infrastructure model incorporating sea-level rise projections and wave-energy dissipation techniques for Colombo's coastal zone.</w:t>
      </w:r>
    </w:p>
    <w:bookmarkEnd w:id="22"/>
    <w:bookmarkStart w:id="26" w:name="X68f5a2508f896108cbea50b0b132d53aa64fdaa"/>
    <w:p>
      <w:pPr>
        <w:pStyle w:val="Heading2"/>
      </w:pPr>
      <w:r>
        <w:t xml:space="preserve">IV. Methodology: Contextual Marine Engineering Research</w:t>
      </w:r>
    </w:p>
    <w:p>
      <w:pPr>
        <w:pStyle w:val="FirstParagraph"/>
      </w:pPr>
      <w:r>
        <w:t xml:space="preserve">This mixed-methods study employs Sri Lanka-specific fieldwork across 3 phases:</w:t>
      </w:r>
    </w:p>
    <w:bookmarkStart w:id="23" w:name="X8fb50782e1a3a0a5c0af45846aa83f6984d9ca2"/>
    <w:p>
      <w:pPr>
        <w:pStyle w:val="Heading3"/>
      </w:pPr>
      <w:r>
        <w:t xml:space="preserve">Phase 1: Baseline Infrastructure Assessment (Months 1-4)</w:t>
      </w:r>
    </w:p>
    <w:p>
      <w:pPr>
        <w:numPr>
          <w:ilvl w:val="0"/>
          <w:numId w:val="1003"/>
        </w:numPr>
        <w:pStyle w:val="Compact"/>
      </w:pPr>
      <w:r>
        <w:t xml:space="preserve">Collaborate with Colombo Port Authority (CPA) for access to vessel traffic data, maintenance logs, and hydrographic surveys.</w:t>
      </w:r>
    </w:p>
    <w:p>
      <w:pPr>
        <w:numPr>
          <w:ilvl w:val="0"/>
          <w:numId w:val="1003"/>
        </w:numPr>
        <w:pStyle w:val="Compact"/>
      </w:pPr>
      <w:r>
        <w:t xml:space="preserve">Deploy marine drones to map erosion hotspots along 25km of Colombo coastline (focusing on the Western Expressway breakwater).</w:t>
      </w:r>
    </w:p>
    <w:p>
      <w:pPr>
        <w:numPr>
          <w:ilvl w:val="0"/>
          <w:numId w:val="1003"/>
        </w:numPr>
        <w:pStyle w:val="Compact"/>
      </w:pPr>
      <w:r>
        <w:t xml:space="preserve">Conduct 30+ interviews with Sri Lankan Marine Engineers at CPA and shipping companies to document operational pain points.</w:t>
      </w:r>
    </w:p>
    <w:bookmarkEnd w:id="23"/>
    <w:bookmarkStart w:id="24" w:name="X879fc4c95b990c1abbecd0a3e35f15ec3b98333"/>
    <w:p>
      <w:pPr>
        <w:pStyle w:val="Heading3"/>
      </w:pPr>
      <w:r>
        <w:t xml:space="preserve">Phase 2: Sustainable Technology Development (Months 5-10)</w:t>
      </w:r>
    </w:p>
    <w:p>
      <w:pPr>
        <w:numPr>
          <w:ilvl w:val="0"/>
          <w:numId w:val="1004"/>
        </w:numPr>
        <w:pStyle w:val="Compact"/>
      </w:pPr>
      <w:r>
        <w:t xml:space="preserve">Design shore power system using local materials (e.g., monsoon-resistant cables, coral-based concrete for foundations).</w:t>
      </w:r>
    </w:p>
    <w:p>
      <w:pPr>
        <w:numPr>
          <w:ilvl w:val="0"/>
          <w:numId w:val="1004"/>
        </w:numPr>
        <w:pStyle w:val="Compact"/>
      </w:pPr>
      <w:r>
        <w:t xml:space="preserve">Create AI-driven predictive maintenance algorithm trained on Colombo-specific corrosion data from previous 5 years.</w:t>
      </w:r>
    </w:p>
    <w:p>
      <w:pPr>
        <w:numPr>
          <w:ilvl w:val="0"/>
          <w:numId w:val="1004"/>
        </w:numPr>
        <w:pStyle w:val="Compact"/>
      </w:pPr>
      <w:r>
        <w:t xml:space="preserve">Simulate climate scenarios using SLIAT's coastal modeling software to test infrastructure resilience (1.2m sea-level rise by 2040).</w:t>
      </w:r>
    </w:p>
    <w:bookmarkEnd w:id="24"/>
    <w:bookmarkStart w:id="25" w:name="X5cd8e6c1f1a2fa520d4453f7059469c43edca55"/>
    <w:p>
      <w:pPr>
        <w:pStyle w:val="Heading3"/>
      </w:pPr>
      <w:r>
        <w:t xml:space="preserve">Phase 3: Stakeholder Validation &amp; Implementation Blueprint (Months 11-18)</w:t>
      </w:r>
    </w:p>
    <w:p>
      <w:pPr>
        <w:numPr>
          <w:ilvl w:val="0"/>
          <w:numId w:val="1005"/>
        </w:numPr>
        <w:pStyle w:val="Compact"/>
      </w:pPr>
      <w:r>
        <w:t xml:space="preserve">Pilot shore power system at Berth #5 (CPA's green corridor initiative).</w:t>
      </w:r>
    </w:p>
    <w:p>
      <w:pPr>
        <w:numPr>
          <w:ilvl w:val="0"/>
          <w:numId w:val="1005"/>
        </w:numPr>
        <w:pStyle w:val="Compact"/>
      </w:pPr>
      <w:r>
        <w:t xml:space="preserve">Co-develop implementation roadmap with Sri Lanka Ports Authority and Ministry of Shipping.</w:t>
      </w:r>
    </w:p>
    <w:p>
      <w:pPr>
        <w:numPr>
          <w:ilvl w:val="0"/>
          <w:numId w:val="1005"/>
        </w:numPr>
        <w:pStyle w:val="Compact"/>
      </w:pPr>
      <w:r>
        <w:t xml:space="preserve">Train local Marine Engineer teams through SLIAT workshops on new protocols.</w:t>
      </w:r>
    </w:p>
    <w:bookmarkEnd w:id="25"/>
    <w:bookmarkEnd w:id="26"/>
    <w:bookmarkStart w:id="27" w:name="X5436024444361eb00e96e152c360d667846dd4e"/>
    <w:p>
      <w:pPr>
        <w:pStyle w:val="Heading2"/>
      </w:pPr>
      <w:r>
        <w:t xml:space="preserve">V. Expected Outcomes and Significance for Sri Lanka Colombo</w:t>
      </w:r>
    </w:p>
    <w:p>
      <w:pPr>
        <w:pStyle w:val="FirstParagraph"/>
      </w:pPr>
      <w:r>
        <w:t xml:space="preserve">This research will deliver:</w:t>
      </w:r>
    </w:p>
    <w:p>
      <w:pPr>
        <w:numPr>
          <w:ilvl w:val="0"/>
          <w:numId w:val="1006"/>
        </w:numPr>
        <w:pStyle w:val="Compact"/>
      </w:pPr>
      <w:r>
        <w:rPr>
          <w:bCs/>
          <w:b/>
        </w:rPr>
        <w:t xml:space="preserve">First-of-its-kind Technical Framework:</w:t>
      </w:r>
      <w:r>
        <w:t xml:space="preserve"> </w:t>
      </w:r>
      <w:r>
        <w:t xml:space="preserve">A tailored Marine Engineer protocol for tropical ports, addressing Sri Lanka's specific corrosion, climate, and operational challenges. This fills a critical void in regional maritime engineering literature.</w:t>
      </w:r>
    </w:p>
    <w:p>
      <w:pPr>
        <w:numPr>
          <w:ilvl w:val="0"/>
          <w:numId w:val="1006"/>
        </w:numPr>
        <w:pStyle w:val="Compact"/>
      </w:pPr>
      <w:r>
        <w:rPr>
          <w:bCs/>
          <w:b/>
        </w:rPr>
        <w:t xml:space="preserve">Economic Impact:</w:t>
      </w:r>
      <w:r>
        <w:t xml:space="preserve"> </w:t>
      </w:r>
      <w:r>
        <w:t xml:space="preserve">Projected 25% reduction in vessel turnaround time (saving $18M annually) through optimized berth allocation algorithms developed from Colombo's traffic data.</w:t>
      </w:r>
    </w:p>
    <w:p>
      <w:pPr>
        <w:numPr>
          <w:ilvl w:val="0"/>
          <w:numId w:val="1006"/>
        </w:numPr>
        <w:pStyle w:val="Compact"/>
      </w:pPr>
      <w:r>
        <w:rPr>
          <w:bCs/>
          <w:b/>
        </w:rPr>
        <w:t xml:space="preserve">Environmental Leadership:</w:t>
      </w:r>
      <w:r>
        <w:t xml:space="preserve"> </w:t>
      </w:r>
      <w:r>
        <w:t xml:space="preserve">Shore power system reducing CO</w:t>
      </w:r>
      <w:r>
        <w:rPr>
          <w:vertAlign w:val="subscript"/>
        </w:rPr>
        <w:t xml:space="preserve">2</w:t>
      </w:r>
      <w:r>
        <w:t xml:space="preserve"> </w:t>
      </w:r>
      <w:r>
        <w:t xml:space="preserve">emissions by 45,000 tons/year – directly supporting Sri Lanka's COP26 commitments and Blue Economy Strategy.</w:t>
      </w:r>
    </w:p>
    <w:p>
      <w:pPr>
        <w:numPr>
          <w:ilvl w:val="0"/>
          <w:numId w:val="1006"/>
        </w:numPr>
        <w:pStyle w:val="Compact"/>
      </w:pPr>
      <w:r>
        <w:rPr>
          <w:bCs/>
          <w:b/>
        </w:rPr>
        <w:t xml:space="preserve">Capacity Building:</w:t>
      </w:r>
      <w:r>
        <w:t xml:space="preserve"> </w:t>
      </w:r>
      <w:r>
        <w:t xml:space="preserve">Certification program for 150+ Sri Lankan Marine Engineers on sustainable port operations (aligned with IMO's Maritime Education Standards).</w:t>
      </w:r>
    </w:p>
    <w:p>
      <w:pPr>
        <w:pStyle w:val="FirstParagraph"/>
      </w:pPr>
      <w:r>
        <w:t xml:space="preserve">The significance extends beyond Colombo: As the Indian Ocean's largest transshipment hub, Sri Lanka Colombo serves as a model for ASEAN and African ports facing similar challenges. Successful implementation will position the nation as a leader in sustainable marine engineering – critical for attracting green shipping investments and advancing Sri Lanka's goal of becoming a "Maritime Hub of the Indian Ocean" by 2030.</w:t>
      </w:r>
    </w:p>
    <w:bookmarkEnd w:id="27"/>
    <w:bookmarkStart w:id="28" w:name="X5f7e3f0c24ef0ae33933c626c014e483ccca58d"/>
    <w:p>
      <w:pPr>
        <w:pStyle w:val="Heading2"/>
      </w:pPr>
      <w:r>
        <w:t xml:space="preserve">VI. Timeline: 18-Month Implementation Roadmap</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Audit</w:t>
      </w:r>
    </w:p>
    <w:p>
      <w:pPr>
        <w:pStyle w:val="BodyText"/>
      </w:pPr>
      <w:r>
        <w:t xml:space="preserve">1-4</w:t>
      </w:r>
    </w:p>
    <w:p>
      <w:pPr>
        <w:pStyle w:val="BodyText"/>
      </w:pPr>
      <w:r>
        <w:t xml:space="preserve">Infrared corrosion maps, erosion risk report, stakeholder interviews summary.</w:t>
      </w:r>
    </w:p>
    <w:p>
      <w:pPr>
        <w:pStyle w:val="BodyText"/>
      </w:pPr>
      <w:r>
        <w:t xml:space="preserve">Technology Design &amp; Simulation</w:t>
      </w:r>
    </w:p>
    <w:p>
      <w:pPr>
        <w:pStyle w:val="BodyText"/>
      </w:pPr>
      <w:r>
        <w:t xml:space="preserve">5-10</w:t>
      </w:r>
    </w:p>
    <w:p>
      <w:pPr>
        <w:pStyle w:val="BodyText"/>
      </w:pPr>
      <w:r>
        <w:t xml:space="preserve">Shore power prototype; AI maintenance model; Climate resilience simulation report.</w:t>
      </w:r>
    </w:p>
    <w:p>
      <w:pPr>
        <w:pStyle w:val="BodyText"/>
      </w:pPr>
      <w:r>
        <w:t xml:space="preserve">Pilot Testing &amp; Validation</w:t>
      </w:r>
    </w:p>
    <w:p>
      <w:pPr>
        <w:pStyle w:val="BodyText"/>
      </w:pPr>
      <w:r>
        <w:rPr>
          <w:bCs/>
          <w:b/>
        </w:rPr>
        <w:t xml:space="preserve">Total Word Count: 857</w:t>
      </w:r>
    </w:p>
    <w:bookmarkEnd w:id="28"/>
    <w:bookmarkStart w:id="29" w:name="Xc25d96a1411fc8f6da2f9e5d936eac661ee103a"/>
    <w:p>
      <w:pPr>
        <w:pStyle w:val="Heading2"/>
      </w:pPr>
      <w:r>
        <w:t xml:space="preserve">VII. Conclusion: Marine Engineering as Sri Lanka's Strategic Asset</w:t>
      </w:r>
    </w:p>
    <w:p>
      <w:pPr>
        <w:pStyle w:val="FirstParagraph"/>
      </w:pPr>
      <w:r>
        <w:t xml:space="preserve">As Sri Lanka Colombo positions itself for the next phase of maritime growth, this Thesis Proposal establishes that sustainable Marine Engineer practices are not merely technical requirements – they are economic imperatives. By embedding climate resilience, cost efficiency, and environmental stewardship into Colombo's port infrastructure through locally adapted engineering solutions, this research will deliver transformative value for Sri Lanka's national economy and global maritime standing. The outcomes will directly equip future Marine Engineers to lead Sri Lanka Colombo into a new era of sustainable port development – where environmental responsibility and commercial excellence are inseparable.</w:t>
      </w:r>
    </w:p>
    <w:bookmarkEnd w:id="29"/>
    <w:bookmarkStart w:id="30" w:name="viii.-references-selected"/>
    <w:p>
      <w:pPr>
        <w:pStyle w:val="Heading2"/>
      </w:pPr>
      <w:r>
        <w:t xml:space="preserve">VIII. References (Selected)</w:t>
      </w:r>
    </w:p>
    <w:p>
      <w:pPr>
        <w:numPr>
          <w:ilvl w:val="0"/>
          <w:numId w:val="1007"/>
        </w:numPr>
        <w:pStyle w:val="Compact"/>
      </w:pPr>
      <w:r>
        <w:t xml:space="preserve">Colombo Port Authority. (2022). *Annual Infrastructure Report*. Colombo: CPA Publications.</w:t>
      </w:r>
    </w:p>
    <w:p>
      <w:pPr>
        <w:numPr>
          <w:ilvl w:val="0"/>
          <w:numId w:val="1007"/>
        </w:numPr>
        <w:pStyle w:val="Compact"/>
      </w:pPr>
      <w:r>
        <w:t xml:space="preserve">Sri Lanka Meteorological Department. (2021). *Coastal Erosion Risk Assessment for Colombo*. Ministry of Environment.</w:t>
      </w:r>
    </w:p>
    <w:p>
      <w:pPr>
        <w:numPr>
          <w:ilvl w:val="0"/>
          <w:numId w:val="1007"/>
        </w:numPr>
        <w:pStyle w:val="Compact"/>
      </w:pPr>
      <w:r>
        <w:t xml:space="preserve">International Maritime Organization. (2018). *Guidelines for Port State Control in Developing Nations*. IMO Publications.</w:t>
      </w:r>
    </w:p>
    <w:p>
      <w:pPr>
        <w:numPr>
          <w:ilvl w:val="0"/>
          <w:numId w:val="1007"/>
        </w:numPr>
        <w:pStyle w:val="Compact"/>
      </w:pPr>
      <w:r>
        <w:t xml:space="preserve">Perera, S. &amp; Fernando, D. (2023). "Tropical Corrosion Challenges in South Asian Ports." *Journal of Marine Engineering*, 45(2), 112-130.</w:t>
      </w:r>
    </w:p>
    <w:p>
      <w:pPr>
        <w:pStyle w:val="FirstParagraph"/>
      </w:pPr>
      <w:r>
        <w:rPr>
          <w:iCs/>
          <w:i/>
        </w:rPr>
        <w:t xml:space="preserve">This Thesis Proposal aligns with the University of Peradeniya's Research Agenda on Sustainable Blue Economy and Sri Lanka's National Development Framework (2023-2030), directly contributing to the "Sri Lanka 5.0" vision for maritime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Colombo Port Development</dc:title>
  <dc:creator/>
  <dc:language>en</dc:language>
  <cp:keywords/>
  <dcterms:created xsi:type="dcterms:W3CDTF">2026-07-20T06:07:42Z</dcterms:created>
  <dcterms:modified xsi:type="dcterms:W3CDTF">2026-07-20T06:07:42Z</dcterms:modified>
</cp:coreProperties>
</file>

<file path=docProps/custom.xml><?xml version="1.0" encoding="utf-8"?>
<Properties xmlns="http://schemas.openxmlformats.org/officeDocument/2006/custom-properties" xmlns:vt="http://schemas.openxmlformats.org/officeDocument/2006/docPropsVTypes"/>
</file>