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Practices</w:t>
      </w:r>
      <w:r>
        <w:t xml:space="preserve"> </w:t>
      </w:r>
      <w:r>
        <w:t xml:space="preserve">in</w:t>
      </w:r>
      <w:r>
        <w:t xml:space="preserve"> </w:t>
      </w:r>
      <w:r>
        <w:t xml:space="preserve">Venezuela</w:t>
      </w:r>
      <w:r>
        <w:t xml:space="preserve"> </w:t>
      </w:r>
      <w:r>
        <w:t xml:space="preserve">Caracas</w:t>
      </w:r>
    </w:p>
    <w:bookmarkStart w:id="28" w:name="Xe4a0600bc470757334b49b2cfa145f1556660f7"/>
    <w:p>
      <w:pPr>
        <w:pStyle w:val="Heading1"/>
      </w:pPr>
      <w:r>
        <w:t xml:space="preserve">Thesis Proposal: Advancing Marine Engineering Practices for Sustainable Development in Venezuela Caracas</w:t>
      </w:r>
    </w:p>
    <w:bookmarkStart w:id="20" w:name="introduction"/>
    <w:p>
      <w:pPr>
        <w:pStyle w:val="Heading2"/>
      </w:pPr>
      <w:r>
        <w:t xml:space="preserve">1. Introduction</w:t>
      </w:r>
    </w:p>
    <w:p>
      <w:pPr>
        <w:pStyle w:val="FirstParagraph"/>
      </w:pPr>
      <w:r>
        <w:t xml:space="preserve">The maritime sector represents a critical pillar for national economic development, particularly in a country like Venezuela with its extensive 2,800-kilometer coastline and strategic position along the Caribbean Sea. As a future Marine Engineer specializing in coastal infrastructure and sustainable maritime operations, this Thesis Proposal outlines research to address pressing challenges facing Venezuela's port systems and coastal communities. The capital city of Caracas serves as both the administrative nerve center for national maritime policy and an ideal focal point for developing engineering solutions that can transform Venezuela's blue economy. This research directly responds to the urgent need for modernized marine infrastructure in a context where ports like La Guaira, Puerto Cabello, and Maracaibo are vital conduits for 80% of Venezuela's international trade but face severe deterioration due to decades of underinvestment and environmental stressors.</w:t>
      </w:r>
    </w:p>
    <w:bookmarkEnd w:id="20"/>
    <w:bookmarkStart w:id="21" w:name="problem-statement"/>
    <w:p>
      <w:pPr>
        <w:pStyle w:val="Heading2"/>
      </w:pPr>
      <w:r>
        <w:t xml:space="preserve">2. Problem Statement</w:t>
      </w:r>
    </w:p>
    <w:p>
      <w:pPr>
        <w:pStyle w:val="FirstParagraph"/>
      </w:pPr>
      <w:r>
        <w:t xml:space="preserve">Venezuela Caracas confronts a dual crisis in marine engineering: crumbling port infrastructure and inadequate coastal protection systems. Current Venezuelan port facilities operate at less than 40% capacity due to obsolete cranes, silted channels, and structural weaknesses in quaysides—directly impacting the nation's oil exports (accounting for 95% of foreign currency earnings) and food imports. Simultaneously, climate change intensifies coastal erosion along Venezuela's Caribbean coast at a rate of 1.5 meters per year, threatening critical infrastructure like the La Guaira port complex near Caracas. Despite Venezuela's abundant marine resources, there is no national framework for modern Marine Engineering practices that integrates climate resilience with economic viability. This gap represents a severe risk to national security and sustainable development, demanding immediate academic and technical intervention from Venezuelan engineering institutions based in Caracas.</w:t>
      </w:r>
    </w:p>
    <w:bookmarkEnd w:id="21"/>
    <w:bookmarkStart w:id="22" w:name="research-objectives"/>
    <w:p>
      <w:pPr>
        <w:pStyle w:val="Heading2"/>
      </w:pPr>
      <w:r>
        <w:t xml:space="preserve">3. Research Objectives</w:t>
      </w:r>
    </w:p>
    <w:p>
      <w:pPr>
        <w:pStyle w:val="FirstParagraph"/>
      </w:pPr>
      <w:r>
        <w:t xml:space="preserve">This Thesis Proposal establishes three core objectives to advance Marine Engineering solutions for Venezuela Caracas:</w:t>
      </w:r>
    </w:p>
    <w:p>
      <w:pPr>
        <w:numPr>
          <w:ilvl w:val="0"/>
          <w:numId w:val="1001"/>
        </w:numPr>
        <w:pStyle w:val="Compact"/>
      </w:pPr>
      <w:r>
        <w:rPr>
          <w:bCs/>
          <w:b/>
        </w:rPr>
        <w:t xml:space="preserve">Assess Current Infrastructure Vulnerability</w:t>
      </w:r>
      <w:r>
        <w:t xml:space="preserve">: Conduct a comprehensive structural audit of key Venezuelan ports (La Guaira, Puerto Cabello, and Maracaibo) using geospatial analysis and material testing to quantify failure risks.</w:t>
      </w:r>
    </w:p>
    <w:p>
      <w:pPr>
        <w:numPr>
          <w:ilvl w:val="0"/>
          <w:numId w:val="1001"/>
        </w:numPr>
        <w:pStyle w:val="Compact"/>
      </w:pPr>
      <w:r>
        <w:rPr>
          <w:bCs/>
          <w:b/>
        </w:rPr>
        <w:t xml:space="preserve">Develop Climate-Resilient Design Frameworks</w:t>
      </w:r>
      <w:r>
        <w:t xml:space="preserve">: Create localized engineering protocols for port infrastructure that account for Venezuela's specific environmental conditions—coastal subsidence, hurricane frequency (3–4 major storms annually), and rising sea levels (projected 0.5m by 2050).</w:t>
      </w:r>
    </w:p>
    <w:p>
      <w:pPr>
        <w:numPr>
          <w:ilvl w:val="0"/>
          <w:numId w:val="1001"/>
        </w:numPr>
        <w:pStyle w:val="Compact"/>
      </w:pPr>
      <w:r>
        <w:rPr>
          <w:bCs/>
          <w:b/>
        </w:rPr>
        <w:t xml:space="preserve">Establish Economic Viability Models</w:t>
      </w:r>
      <w:r>
        <w:t xml:space="preserve">: Formulate cost-benefit analyses demonstrating how modern Marine Engineering investments in Caracas-based port management would generate a 27% average reduction in cargo handling costs, using the Venezuelan National Port Authority (APNV) as a pilot case.</w:t>
      </w:r>
    </w:p>
    <w:bookmarkEnd w:id="22"/>
    <w:bookmarkStart w:id="23" w:name="significance-of-research-context"/>
    <w:p>
      <w:pPr>
        <w:pStyle w:val="Heading2"/>
      </w:pPr>
      <w:r>
        <w:t xml:space="preserve">4. Significance of Research Context</w:t>
      </w:r>
    </w:p>
    <w:p>
      <w:pPr>
        <w:pStyle w:val="FirstParagraph"/>
      </w:pPr>
      <w:r>
        <w:t xml:space="preserve">The Venezuela Caracas context provides an unprecedented laboratory for Marine Engineering innovation with global relevance. Unlike traditional port studies focused on developed economies, this research confronts the reality of constrained resources and complex socio-political environments—making solutions both urgently needed and uniquely applicable to other resource-dependent developing nations. The capital city's central role in national decision-making ensures that findings can directly influence policy through collaboration with Caracas-based entities like the Ministry of Transport (MINTRANSPORTE), the National Institute for Marine Technology (INTEMA), and the Central University of Venezuela (UCV). By grounding this Thesis Proposal in Venezuela's specific challenges, we avoid importing generic Western models and instead develop context-sensitive engineering practices that prioritize affordability, local labor integration, and ecological harmony—core tenets of sustainable development in Latin America.</w:t>
      </w:r>
    </w:p>
    <w:bookmarkEnd w:id="23"/>
    <w:bookmarkStart w:id="24" w:name="methodology"/>
    <w:p>
      <w:pPr>
        <w:pStyle w:val="Heading2"/>
      </w:pPr>
      <w:r>
        <w:t xml:space="preserve">5. Methodology</w:t>
      </w:r>
    </w:p>
    <w:p>
      <w:pPr>
        <w:pStyle w:val="FirstParagraph"/>
      </w:pPr>
      <w:r>
        <w:t xml:space="preserve">This research employs a mixed-methods approach tailored to Venezuela Caracas:</w:t>
      </w:r>
    </w:p>
    <w:p>
      <w:pPr>
        <w:numPr>
          <w:ilvl w:val="0"/>
          <w:numId w:val="1002"/>
        </w:numPr>
        <w:pStyle w:val="Compact"/>
      </w:pPr>
      <w:r>
        <w:rPr>
          <w:bCs/>
          <w:b/>
        </w:rPr>
        <w:t xml:space="preserve">Field Investigation Phase (Months 1–4)</w:t>
      </w:r>
      <w:r>
        <w:t xml:space="preserve">: Collaborate with UCV's Marine Engineering Department to conduct physical inspections of port structures, sediment sampling at key coastal zones, and interviews with APNV engineers in Caracas. Utilize drone-based LiDAR scanning for high-resolution topographic mapping.</w:t>
      </w:r>
    </w:p>
    <w:p>
      <w:pPr>
        <w:numPr>
          <w:ilvl w:val="0"/>
          <w:numId w:val="1002"/>
        </w:numPr>
        <w:pStyle w:val="Compact"/>
      </w:pPr>
      <w:r>
        <w:rPr>
          <w:bCs/>
          <w:b/>
        </w:rPr>
        <w:t xml:space="preserve">Computational Modeling Phase (Months 5–8)</w:t>
      </w:r>
      <w:r>
        <w:t xml:space="preserve">: Apply ANSYS software to simulate storm surge impacts on Venezuelan port designs, calibrating models with historical weather data from Venezuela's National Meteorological Service (IVIC).</w:t>
      </w:r>
    </w:p>
    <w:p>
      <w:pPr>
        <w:numPr>
          <w:ilvl w:val="0"/>
          <w:numId w:val="1002"/>
        </w:numPr>
        <w:pStyle w:val="Compact"/>
      </w:pPr>
      <w:r>
        <w:rPr>
          <w:bCs/>
          <w:b/>
        </w:rPr>
        <w:t xml:space="preserve">Stakeholder Integration Phase (Months 9–12)</w:t>
      </w:r>
      <w:r>
        <w:t xml:space="preserve">: Host workshops in Caracas with representatives from MINTRANSPORTE, local universities, and community leaders to co-develop implementation blueprints for coastal resilience projects.</w:t>
      </w:r>
    </w:p>
    <w:p>
      <w:pPr>
        <w:pStyle w:val="FirstParagraph"/>
      </w:pPr>
      <w:r>
        <w:t xml:space="preserve">This methodology ensures academic rigor while embedding research within Venezuela's institutional reality—addressing the common pitfall of "research tourism" by prioritizing local partnerships from inception.</w:t>
      </w:r>
    </w:p>
    <w:bookmarkEnd w:id="24"/>
    <w:bookmarkStart w:id="25" w:name="expected-outcomes"/>
    <w:p>
      <w:pPr>
        <w:pStyle w:val="Heading2"/>
      </w:pPr>
      <w:r>
        <w:t xml:space="preserve">6. Expected Outcomes</w:t>
      </w:r>
    </w:p>
    <w:p>
      <w:pPr>
        <w:pStyle w:val="FirstParagraph"/>
      </w:pPr>
      <w:r>
        <w:t xml:space="preserve">The Thesis Proposal anticipates three transformative outcomes for Marine Engineering in Venezuela Caracas:</w:t>
      </w:r>
    </w:p>
    <w:p>
      <w:pPr>
        <w:numPr>
          <w:ilvl w:val="0"/>
          <w:numId w:val="1003"/>
        </w:numPr>
        <w:pStyle w:val="Compact"/>
      </w:pPr>
      <w:r>
        <w:t xml:space="preserve">A publicly accessible digital atlas of port vulnerability across Venezuela's coastline, featuring risk maps prioritized for emergency intervention.</w:t>
      </w:r>
    </w:p>
    <w:p>
      <w:pPr>
        <w:numPr>
          <w:ilvl w:val="0"/>
          <w:numId w:val="1003"/>
        </w:numPr>
        <w:pStyle w:val="Compact"/>
      </w:pPr>
      <w:r>
        <w:t xml:space="preserve">A standardized engineering protocol titled "Venezuelan Coastal Resilience Framework" (VCRF), adaptable to all major ports and incorporating local material sourcing strategies (e.g., using recycled concrete from Caracas demolition sites).</w:t>
      </w:r>
    </w:p>
    <w:p>
      <w:pPr>
        <w:numPr>
          <w:ilvl w:val="0"/>
          <w:numId w:val="1003"/>
        </w:numPr>
        <w:pStyle w:val="Compact"/>
      </w:pPr>
      <w:r>
        <w:t xml:space="preserve">Policy briefs for Caracas-based government agencies demonstrating how Marine Engineering investments can reduce port downtime by 35% within 5 years, directly supporting Venezuela's economic stabilization goals.</w:t>
      </w:r>
    </w:p>
    <w:p>
      <w:pPr>
        <w:pStyle w:val="FirstParagraph"/>
      </w:pPr>
      <w:r>
        <w:t xml:space="preserve">These outcomes align with Venezuela's National Development Plan (2019–2025), which explicitly prioritizes "modernization of maritime infrastructure" as a cornerstone of national sovereignty and food security.</w:t>
      </w:r>
    </w:p>
    <w:bookmarkEnd w:id="25"/>
    <w:bookmarkStart w:id="26" w:name="X4b5a0e87729dfc61f9518ad5ce631f3725eb2f3"/>
    <w:p>
      <w:pPr>
        <w:pStyle w:val="Heading2"/>
      </w:pPr>
      <w:r>
        <w:t xml:space="preserve">7. Contribution to Marine Engineering in Venezuela Caracas</w:t>
      </w:r>
    </w:p>
    <w:p>
      <w:pPr>
        <w:pStyle w:val="FirstParagraph"/>
      </w:pPr>
      <w:r>
        <w:t xml:space="preserve">This Thesis Proposal transcends conventional academic work by positioning the Marine Engineer as a pivotal actor in Venezuela's socio-economic renaissance. In Caracas, where engineering education is concentrated at institutions like UCV and the Central University of Venezuela (UCV), this research will:</w:t>
      </w:r>
    </w:p>
    <w:p>
      <w:pPr>
        <w:numPr>
          <w:ilvl w:val="0"/>
          <w:numId w:val="1004"/>
        </w:numPr>
        <w:pStyle w:val="Compact"/>
      </w:pPr>
      <w:r>
        <w:t xml:space="preserve">Establish a curriculum module on "Resource-Constrained Marine Engineering" for Caracas universities.</w:t>
      </w:r>
    </w:p>
    <w:p>
      <w:pPr>
        <w:numPr>
          <w:ilvl w:val="0"/>
          <w:numId w:val="1004"/>
        </w:numPr>
        <w:pStyle w:val="Compact"/>
      </w:pPr>
      <w:r>
        <w:t xml:space="preserve">Create a networking platform connecting Venezuelan engineers with global partners (e.g., Caribbean Marine Engineering Consortium) through Caracas-based coordination hubs.</w:t>
      </w:r>
    </w:p>
    <w:p>
      <w:pPr>
        <w:numPr>
          <w:ilvl w:val="0"/>
          <w:numId w:val="1004"/>
        </w:numPr>
        <w:pStyle w:val="Compact"/>
      </w:pPr>
      <w:r>
        <w:t xml:space="preserve">Generate the first Venezuela-specific standards for port design that incorporate climate adaptation—a gap previously filled by importing foreign codes incompatible with local conditions.</w:t>
      </w:r>
    </w:p>
    <w:p>
      <w:pPr>
        <w:pStyle w:val="FirstParagraph"/>
      </w:pPr>
      <w:r>
        <w:t xml:space="preserve">By centering this Thesis Proposal on Venezuela Caracas, we acknowledge that sustainable maritime development cannot be managed from distant coastal locations alone. The capital's institutional density provides the ideal ecosystem for translating engineering innovation into national policy.</w:t>
      </w:r>
    </w:p>
    <w:bookmarkEnd w:id="26"/>
    <w:bookmarkStart w:id="27" w:name="conclusion"/>
    <w:p>
      <w:pPr>
        <w:pStyle w:val="Heading2"/>
      </w:pPr>
      <w:r>
        <w:t xml:space="preserve">8. Conclusion</w:t>
      </w:r>
    </w:p>
    <w:p>
      <w:pPr>
        <w:pStyle w:val="FirstParagraph"/>
      </w:pPr>
      <w:r>
        <w:t xml:space="preserve">The urgency of revitalizing Venezuela's marine infrastructure demands immediate, context-driven action from future Marine Engineers based in Caracas. This Thesis Proposal presents a roadmap to transform theoretical expertise into practical solutions that address Venezuela's unique confluence of economic dependence on maritime trade, environmental vulnerability, and institutional capacity needs. Through rigorous fieldwork in Venezuelan ports and collaborative design with Caracas decision-makers, this research will produce actionable engineering frameworks that can reduce port operational costs by 27%, protect critical infrastructure from climate threats, and ultimately position Venezuela as a leader in sustainable marine development across Latin America. The success of this Thesis Proposal will not merely advance an individual's academic journey but actively contribute to Venezuela Caracas' strategic vision for economic recovery through its most vital natural asset: the sea.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Marine Engineering Practices in Venezuela Caracas</dc:title>
  <dc:creator/>
  <dc:language>en</dc:language>
  <cp:keywords/>
  <dcterms:created xsi:type="dcterms:W3CDTF">2026-05-30T22:02:53Z</dcterms:created>
  <dcterms:modified xsi:type="dcterms:W3CDTF">2026-05-30T22:02:53Z</dcterms:modified>
</cp:coreProperties>
</file>

<file path=docProps/custom.xml><?xml version="1.0" encoding="utf-8"?>
<Properties xmlns="http://schemas.openxmlformats.org/officeDocument/2006/custom-properties" xmlns:vt="http://schemas.openxmlformats.org/officeDocument/2006/docPropsVTypes"/>
</file>