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Afghanistan</w:t>
      </w:r>
      <w:r>
        <w:t xml:space="preserve"> </w:t>
      </w:r>
      <w:r>
        <w:t xml:space="preserve">Kabul</w:t>
      </w:r>
      <w:r>
        <w:t xml:space="preserve"> </w:t>
      </w:r>
      <w:r>
        <w:t xml:space="preserve">Context</w:t>
      </w:r>
    </w:p>
    <w:bookmarkStart w:id="31" w:name="Xf218e1ae8fc0862f7c51fe6557424eb458cd446"/>
    <w:p>
      <w:pPr>
        <w:pStyle w:val="Heading1"/>
      </w:pPr>
      <w:r>
        <w:t xml:space="preserve">Thesis Proposal: Strategic Marketing Management for Sustainable Business Development in Afghanistan Kabul</w:t>
      </w:r>
    </w:p>
    <w:bookmarkStart w:id="20" w:name="abstract"/>
    <w:p>
      <w:pPr>
        <w:pStyle w:val="Heading2"/>
      </w:pPr>
      <w:r>
        <w:t xml:space="preserve">Abstract</w:t>
      </w:r>
    </w:p>
    <w:p>
      <w:pPr>
        <w:pStyle w:val="FirstParagraph"/>
      </w:pPr>
      <w:r>
        <w:t xml:space="preserve">This thesis proposal examines the critical role of the Marketing Manager within the unique socio-economic landscape of Kabul, Afghanistan. With Afghanistan's complex post-conflict environment and evolving business ecosystem, this research addresses a significant gap in understanding how effective marketing strategies can be implemented by a dedicated Marketing Manager to foster sustainable enterprise growth. The study proposes a framework tailored specifically for Kabul's market conditions, focusing on cultural sensitivity, infrastructure limitations, and emerging digital opportunities.</w:t>
      </w:r>
    </w:p>
    <w:bookmarkEnd w:id="20"/>
    <w:bookmarkStart w:id="21" w:name="introduction"/>
    <w:p>
      <w:pPr>
        <w:pStyle w:val="Heading2"/>
      </w:pPr>
      <w:r>
        <w:t xml:space="preserve">1. Introduction</w:t>
      </w:r>
    </w:p>
    <w:p>
      <w:pPr>
        <w:pStyle w:val="FirstParagraph"/>
      </w:pPr>
      <w:r>
        <w:t xml:space="preserve">The position of the Marketing Manager in Afghanistan Kabul represents both an immense opportunity and a profound challenge for business development. Following decades of conflict and political transition, Kabul's market is characterized by resilience but also significant barriers including limited infrastructure, fluctuating regulatory environments, and evolving consumer behaviors. This thesis will investigate how a strategically deployed Marketing Manager can navigate these complexities to drive brand relevance, market penetration, and economic contribution within Afghanistan's capital city.</w:t>
      </w:r>
    </w:p>
    <w:bookmarkEnd w:id="21"/>
    <w:bookmarkStart w:id="22" w:name="research-problem-statement"/>
    <w:p>
      <w:pPr>
        <w:pStyle w:val="Heading2"/>
      </w:pPr>
      <w:r>
        <w:t xml:space="preserve">2. Research Problem Statement</w:t>
      </w:r>
    </w:p>
    <w:p>
      <w:pPr>
        <w:pStyle w:val="FirstParagraph"/>
      </w:pPr>
      <w:r>
        <w:t xml:space="preserve">Despite Kabul's status as Afghanistan's primary economic hub (housing over 5 million residents), there is a critical shortage of localized marketing expertise that understands both international best practices and the nuanced cultural context of Afghan consumers. Many multinational companies entering or operating in Kabul face failures due to generic marketing approaches that ignore local customs, language nuances, and trust dynamics. This research addresses the urgent need for a Marketing Manager role specifically designed for Afghanistan's unique circumstances, moving beyond one-size-fits-all strategies.</w:t>
      </w:r>
    </w:p>
    <w:bookmarkEnd w:id="22"/>
    <w:bookmarkStart w:id="23" w:name="research-objectives"/>
    <w:p>
      <w:pPr>
        <w:pStyle w:val="Heading2"/>
      </w:pPr>
      <w:r>
        <w:t xml:space="preserve">3. Research Objectives</w:t>
      </w:r>
    </w:p>
    <w:p>
      <w:pPr>
        <w:numPr>
          <w:ilvl w:val="0"/>
          <w:numId w:val="1001"/>
        </w:numPr>
        <w:pStyle w:val="Compact"/>
      </w:pPr>
      <w:r>
        <w:t xml:space="preserve">To analyze the current marketing landscape in Kabul, including consumer behavior patterns specific to Afghan urban populations.</w:t>
      </w:r>
    </w:p>
    <w:p>
      <w:pPr>
        <w:numPr>
          <w:ilvl w:val="0"/>
          <w:numId w:val="1001"/>
        </w:numPr>
        <w:pStyle w:val="Compact"/>
      </w:pPr>
      <w:r>
        <w:t xml:space="preserve">To identify key challenges faced by a Marketing Manager operating within Afghanistan's regulatory and infrastructural constraints.</w:t>
      </w:r>
    </w:p>
    <w:p>
      <w:pPr>
        <w:numPr>
          <w:ilvl w:val="0"/>
          <w:numId w:val="1001"/>
        </w:numPr>
        <w:pStyle w:val="Compact"/>
      </w:pPr>
      <w:r>
        <w:t xml:space="preserve">To develop a culturally adaptive marketing framework specifically for the Kabul context, integrating digital tools with traditional outreach methods.</w:t>
      </w:r>
    </w:p>
    <w:p>
      <w:pPr>
        <w:numPr>
          <w:ilvl w:val="0"/>
          <w:numId w:val="1001"/>
        </w:numPr>
        <w:pStyle w:val="Compact"/>
      </w:pPr>
      <w:r>
        <w:t xml:space="preserve">To propose metrics for evaluating the effectiveness of marketing strategies executed by a Marketing Manager in this environment.</w:t>
      </w:r>
    </w:p>
    <w:bookmarkEnd w:id="23"/>
    <w:bookmarkStart w:id="24" w:name="significance-of-the-study"/>
    <w:p>
      <w:pPr>
        <w:pStyle w:val="Heading2"/>
      </w:pPr>
      <w:r>
        <w:t xml:space="preserve">4. Significance of the Study</w:t>
      </w:r>
    </w:p>
    <w:p>
      <w:pPr>
        <w:pStyle w:val="FirstParagraph"/>
      </w:pPr>
      <w:r>
        <w:t xml:space="preserve">This research holds substantial significance for several stakeholders:</w:t>
      </w:r>
    </w:p>
    <w:p>
      <w:pPr>
        <w:numPr>
          <w:ilvl w:val="0"/>
          <w:numId w:val="1002"/>
        </w:numPr>
        <w:pStyle w:val="Compact"/>
      </w:pPr>
      <w:r>
        <w:rPr>
          <w:bCs/>
          <w:b/>
        </w:rPr>
        <w:t xml:space="preserve">Businesses Operating in Kabul:</w:t>
      </w:r>
      <w:r>
        <w:t xml:space="preserve"> </w:t>
      </w:r>
      <w:r>
        <w:t xml:space="preserve">Provides actionable insights for establishing legitimate, effective marketing operations that build trust and drive growth.</w:t>
      </w:r>
    </w:p>
    <w:p>
      <w:pPr>
        <w:numPr>
          <w:ilvl w:val="0"/>
          <w:numId w:val="1002"/>
        </w:numPr>
        <w:pStyle w:val="Compact"/>
      </w:pPr>
      <w:r>
        <w:rPr>
          <w:bCs/>
          <w:b/>
        </w:rPr>
        <w:t xml:space="preserve">National Economic Development:</w:t>
      </w:r>
      <w:r>
        <w:t xml:space="preserve"> </w:t>
      </w:r>
      <w:r>
        <w:t xml:space="preserve">Contributes to creating viable business models that generate employment and contribute to Kabul's economic recovery.</w:t>
      </w:r>
    </w:p>
    <w:p>
      <w:pPr>
        <w:numPr>
          <w:ilvl w:val="0"/>
          <w:numId w:val="1002"/>
        </w:numPr>
        <w:pStyle w:val="Compact"/>
      </w:pPr>
      <w:r>
        <w:rPr>
          <w:bCs/>
          <w:b/>
        </w:rPr>
        <w:t xml:space="preserve">Afghan Marketing Professionals:</w:t>
      </w:r>
      <w:r>
        <w:t xml:space="preserve"> </w:t>
      </w:r>
      <w:r>
        <w:t xml:space="preserve">Offers a professional development pathway for local talent seeking specialized marketing management roles in their home market.</w:t>
      </w:r>
    </w:p>
    <w:p>
      <w:pPr>
        <w:numPr>
          <w:ilvl w:val="0"/>
          <w:numId w:val="1002"/>
        </w:numPr>
        <w:pStyle w:val="Compact"/>
      </w:pPr>
      <w:r>
        <w:rPr>
          <w:bCs/>
          <w:b/>
        </w:rPr>
        <w:t xml:space="preserve">Academic Literature:</w:t>
      </w:r>
      <w:r>
        <w:t xml:space="preserve"> </w:t>
      </w:r>
      <w:r>
        <w:t xml:space="preserve">Addresses the severe underrepresentation of Afghanistan-specific marketing research in global academic discourse.</w:t>
      </w:r>
    </w:p>
    <w:bookmarkEnd w:id="24"/>
    <w:bookmarkStart w:id="25" w:name="methodology"/>
    <w:p>
      <w:pPr>
        <w:pStyle w:val="Heading2"/>
      </w:pPr>
      <w:r>
        <w:t xml:space="preserve">5. Methodology</w:t>
      </w:r>
    </w:p>
    <w:p>
      <w:pPr>
        <w:pStyle w:val="FirstParagraph"/>
      </w:pPr>
      <w:r>
        <w:t xml:space="preserve">This study will employ a mixed-methods approach:</w:t>
      </w:r>
    </w:p>
    <w:p>
      <w:pPr>
        <w:numPr>
          <w:ilvl w:val="0"/>
          <w:numId w:val="1003"/>
        </w:numPr>
        <w:pStyle w:val="Compact"/>
      </w:pPr>
      <w:r>
        <w:rPr>
          <w:bCs/>
          <w:b/>
        </w:rPr>
        <w:t xml:space="preserve">Qualitative Phase:</w:t>
      </w:r>
      <w:r>
        <w:t xml:space="preserve"> </w:t>
      </w:r>
      <w:r>
        <w:t xml:space="preserve">In-depth interviews with 15+ Marketing Managers operating in Kabul (both Afghan nationals and expatriates), business owners, and consumer focus groups across diverse sectors (retail, telecommunications, FMCG).</w:t>
      </w:r>
    </w:p>
    <w:p>
      <w:pPr>
        <w:numPr>
          <w:ilvl w:val="0"/>
          <w:numId w:val="1003"/>
        </w:numPr>
        <w:pStyle w:val="Compact"/>
      </w:pPr>
      <w:r>
        <w:rPr>
          <w:bCs/>
          <w:b/>
        </w:rPr>
        <w:t xml:space="preserve">Quantitative Phase:</w:t>
      </w:r>
      <w:r>
        <w:t xml:space="preserve"> </w:t>
      </w:r>
      <w:r>
        <w:t xml:space="preserve">Survey of 200+ Kabul-based consumers to map brand awareness, channel preferences, and cultural sensitivities.</w:t>
      </w:r>
    </w:p>
    <w:p>
      <w:pPr>
        <w:numPr>
          <w:ilvl w:val="0"/>
          <w:numId w:val="1003"/>
        </w:numPr>
        <w:pStyle w:val="Compact"/>
      </w:pPr>
      <w:r>
        <w:rPr>
          <w:bCs/>
          <w:b/>
        </w:rPr>
        <w:t xml:space="preserve">Case Analysis:</w:t>
      </w:r>
      <w:r>
        <w:t xml:space="preserve"> </w:t>
      </w:r>
      <w:r>
        <w:t xml:space="preserve">Comparative study of successful and failed marketing campaigns executed by the Marketing Manager in Kabul over the past five years.</w:t>
      </w:r>
    </w:p>
    <w:p>
      <w:pPr>
        <w:numPr>
          <w:ilvl w:val="0"/>
          <w:numId w:val="1003"/>
        </w:numPr>
        <w:pStyle w:val="Compact"/>
      </w:pPr>
      <w:r>
        <w:rPr>
          <w:bCs/>
          <w:b/>
        </w:rPr>
        <w:t xml:space="preserve">Cultural Contextualization:</w:t>
      </w:r>
      <w:r>
        <w:t xml:space="preserve"> </w:t>
      </w:r>
      <w:r>
        <w:t xml:space="preserve">Integration of Afghan cultural values (including concepts like "melmastia" - hospitality, and "nang" - honor) into the proposed marketing framework.</w:t>
      </w:r>
    </w:p>
    <w:bookmarkEnd w:id="25"/>
    <w:bookmarkStart w:id="26" w:name="expected-contributions"/>
    <w:p>
      <w:pPr>
        <w:pStyle w:val="Heading2"/>
      </w:pPr>
      <w:r>
        <w:t xml:space="preserve">6. Expected Contributions</w:t>
      </w:r>
    </w:p>
    <w:p>
      <w:pPr>
        <w:pStyle w:val="FirstParagraph"/>
      </w:pPr>
      <w:r>
        <w:t xml:space="preserve">The research will deliver a comprehensive, context-specific Marketing Manager competency model for Afghanistan Kabul that includes:</w:t>
      </w:r>
    </w:p>
    <w:p>
      <w:pPr>
        <w:numPr>
          <w:ilvl w:val="0"/>
          <w:numId w:val="1004"/>
        </w:numPr>
        <w:pStyle w:val="Compact"/>
      </w:pPr>
      <w:r>
        <w:t xml:space="preserve">A culturally intelligent communication protocol respecting Afghan religious and social norms.</w:t>
      </w:r>
    </w:p>
    <w:p>
      <w:pPr>
        <w:numPr>
          <w:ilvl w:val="0"/>
          <w:numId w:val="1004"/>
        </w:numPr>
        <w:pStyle w:val="Compact"/>
      </w:pPr>
      <w:r>
        <w:t xml:space="preserve">Infrastructure-adapted marketing channels (balancing digital innovation with radio, community networks, and face-to-face engagement).</w:t>
      </w:r>
    </w:p>
    <w:p>
      <w:pPr>
        <w:numPr>
          <w:ilvl w:val="0"/>
          <w:numId w:val="1004"/>
        </w:numPr>
        <w:pStyle w:val="Compact"/>
      </w:pPr>
      <w:r>
        <w:t xml:space="preserve">A roadmap for building local talent capacity within the Marketing Manager role to ensure sustainability beyond external consultants.</w:t>
      </w:r>
    </w:p>
    <w:bookmarkEnd w:id="26"/>
    <w:bookmarkStart w:id="27" w:name="X04bb598d3a70e0a0d1034a7e48a64f6e65d7606"/>
    <w:p>
      <w:pPr>
        <w:pStyle w:val="Heading2"/>
      </w:pPr>
      <w:r>
        <w:t xml:space="preserve">7. Contextual Challenges Specific to Afghanistan Kabul</w:t>
      </w:r>
    </w:p>
    <w:p>
      <w:pPr>
        <w:pStyle w:val="FirstParagraph"/>
      </w:pPr>
      <w:r>
        <w:t xml:space="preserve">The proposed Thesis Proposal explicitly acknowledges critical realities of operating as a Marketing Manager in Kabul:</w:t>
      </w:r>
    </w:p>
    <w:p>
      <w:pPr>
        <w:numPr>
          <w:ilvl w:val="0"/>
          <w:numId w:val="1005"/>
        </w:numPr>
        <w:pStyle w:val="Compact"/>
      </w:pPr>
      <w:r>
        <w:rPr>
          <w:bCs/>
          <w:b/>
        </w:rPr>
        <w:t xml:space="preserve">Gender Dynamics:</w:t>
      </w:r>
      <w:r>
        <w:t xml:space="preserve"> </w:t>
      </w:r>
      <w:r>
        <w:t xml:space="preserve">The need for careful consideration of women's participation in both marketing teams and consumer audiences, adhering to local cultural norms while promoting inclusion where possible.</w:t>
      </w:r>
    </w:p>
    <w:p>
      <w:pPr>
        <w:numPr>
          <w:ilvl w:val="0"/>
          <w:numId w:val="1005"/>
        </w:numPr>
        <w:pStyle w:val="Compact"/>
      </w:pPr>
      <w:r>
        <w:rPr>
          <w:bCs/>
          <w:b/>
        </w:rPr>
        <w:t xml:space="preserve">Digital Infrastructure:</w:t>
      </w:r>
      <w:r>
        <w:t xml:space="preserve"> </w:t>
      </w:r>
      <w:r>
        <w:t xml:space="preserve">Limited internet penetration (approx. 35% nationally, lower in Kabul's peripheral areas) necessitates multi-channel strategies beyond social media.</w:t>
      </w:r>
    </w:p>
    <w:p>
      <w:pPr>
        <w:numPr>
          <w:ilvl w:val="0"/>
          <w:numId w:val="1005"/>
        </w:numPr>
        <w:pStyle w:val="Compact"/>
      </w:pPr>
      <w:r>
        <w:rPr>
          <w:bCs/>
          <w:b/>
        </w:rPr>
        <w:t xml:space="preserve">Trust Deficit:</w:t>
      </w:r>
      <w:r>
        <w:t xml:space="preserve"> </w:t>
      </w:r>
      <w:r>
        <w:t xml:space="preserve">Historical experiences with foreign entities require Marketing Managers to prioritize transparency and community engagement over aggressive sales tactics.</w:t>
      </w:r>
    </w:p>
    <w:p>
      <w:pPr>
        <w:numPr>
          <w:ilvl w:val="0"/>
          <w:numId w:val="1005"/>
        </w:numPr>
        <w:pStyle w:val="Compact"/>
      </w:pPr>
      <w:r>
        <w:rPr>
          <w:bCs/>
          <w:b/>
        </w:rPr>
        <w:t xml:space="preserve">Regulatory Uncertainty:</w:t>
      </w:r>
      <w:r>
        <w:t xml:space="preserve"> </w:t>
      </w:r>
      <w:r>
        <w:t xml:space="preserve">Navigating evolving business regulations requires the Marketing Manager to be an informed strategic partner, not just a campaign executor.</w:t>
      </w:r>
    </w:p>
    <w:bookmarkEnd w:id="27"/>
    <w:bookmarkStart w:id="28" w:name="ethical-considerations"/>
    <w:p>
      <w:pPr>
        <w:pStyle w:val="Heading2"/>
      </w:pPr>
      <w:r>
        <w:t xml:space="preserve">8. Ethical Considerations</w:t>
      </w:r>
    </w:p>
    <w:p>
      <w:pPr>
        <w:pStyle w:val="FirstParagraph"/>
      </w:pPr>
      <w:r>
        <w:t xml:space="preserve">This research will strictly adhere to ethical principles relevant to Afghanistan Kabul:</w:t>
      </w:r>
    </w:p>
    <w:p>
      <w:pPr>
        <w:numPr>
          <w:ilvl w:val="0"/>
          <w:numId w:val="1006"/>
        </w:numPr>
        <w:pStyle w:val="Compact"/>
      </w:pPr>
      <w:r>
        <w:t xml:space="preserve">All participant consent will be obtained in Dari/Pashto with professional translation services.</w:t>
      </w:r>
    </w:p>
    <w:p>
      <w:pPr>
        <w:numPr>
          <w:ilvl w:val="0"/>
          <w:numId w:val="1006"/>
        </w:numPr>
        <w:pStyle w:val="Compact"/>
      </w:pPr>
      <w:r>
        <w:t xml:space="preserve">Participant anonymity will be protected, especially for those working on sensitive business projects.</w:t>
      </w:r>
    </w:p>
    <w:p>
      <w:pPr>
        <w:numPr>
          <w:ilvl w:val="0"/>
          <w:numId w:val="1006"/>
        </w:numPr>
        <w:pStyle w:val="Compact"/>
      </w:pPr>
      <w:r>
        <w:t xml:space="preserve">The study avoids reinforcing harmful stereotypes about Afghan consumers or marketers.</w:t>
      </w:r>
    </w:p>
    <w:p>
      <w:pPr>
        <w:numPr>
          <w:ilvl w:val="0"/>
          <w:numId w:val="1006"/>
        </w:numPr>
        <w:pStyle w:val="Compact"/>
      </w:pPr>
      <w:r>
        <w:t xml:space="preserve">Findings will emphasize sustainable, locally-driven marketing solutions rather than externally imposed models.</w:t>
      </w:r>
    </w:p>
    <w:bookmarkEnd w:id="28"/>
    <w:bookmarkStart w:id="29" w:name="timeline-and-deliverables"/>
    <w:p>
      <w:pPr>
        <w:pStyle w:val="Heading2"/>
      </w:pPr>
      <w:r>
        <w:t xml:space="preserve">9. Timeline and Deliverables</w:t>
      </w:r>
    </w:p>
    <w:p>
      <w:pPr>
        <w:pStyle w:val="FirstParagraph"/>
      </w:pPr>
      <w:r>
        <w:rPr>
          <w:bCs/>
          <w:b/>
        </w:rPr>
        <w:t xml:space="preserve">Months 1-3:</w:t>
      </w:r>
      <w:r>
        <w:t xml:space="preserve"> </w:t>
      </w:r>
      <w:r>
        <w:t xml:space="preserve">Literature review and cultural immersion in Kabul context</w:t>
      </w:r>
      <w:r>
        <w:br/>
      </w:r>
      <w:r>
        <w:rPr>
          <w:bCs/>
          <w:b/>
        </w:rPr>
        <w:t xml:space="preserve">Months 4-6:</w:t>
      </w:r>
      <w:r>
        <w:t xml:space="preserve"> </w:t>
      </w:r>
      <w:r>
        <w:t xml:space="preserve">Qualitative fieldwork (interviews, focus groups)</w:t>
      </w:r>
      <w:r>
        <w:br/>
      </w:r>
      <w:r>
        <w:rPr>
          <w:bCs/>
          <w:b/>
        </w:rPr>
        <w:t xml:space="preserve">Months 7-8:</w:t>
      </w:r>
      <w:r>
        <w:t xml:space="preserve"> </w:t>
      </w:r>
      <w:r>
        <w:t xml:space="preserve">Quantitative survey implementation</w:t>
      </w:r>
      <w:r>
        <w:br/>
      </w:r>
      <w:r>
        <w:rPr>
          <w:bCs/>
          <w:b/>
        </w:rPr>
        <w:t xml:space="preserve">Months 9-10:</w:t>
      </w:r>
      <w:r>
        <w:t xml:space="preserve"> </w:t>
      </w:r>
      <w:r>
        <w:t xml:space="preserve">Data analysis and framework development</w:t>
      </w:r>
      <w:r>
        <w:br/>
      </w:r>
      <w:r>
        <w:rPr>
          <w:bCs/>
          <w:b/>
        </w:rPr>
        <w:t xml:space="preserve">Month 11:</w:t>
      </w:r>
      <w:r>
        <w:t xml:space="preserve"> </w:t>
      </w:r>
      <w:r>
        <w:t xml:space="preserve">Drafting thesis proposal and methodology refinement</w:t>
      </w:r>
      <w:r>
        <w:br/>
      </w:r>
      <w:r>
        <w:rPr>
          <w:bCs/>
          <w:b/>
        </w:rPr>
        <w:t xml:space="preserve">Month 12:</w:t>
      </w:r>
      <w:r>
        <w:t xml:space="preserve"> </w:t>
      </w:r>
      <w:r>
        <w:t xml:space="preserve">Final thesis completion</w:t>
      </w:r>
    </w:p>
    <w:bookmarkEnd w:id="29"/>
    <w:bookmarkStart w:id="30" w:name="conclusion"/>
    <w:p>
      <w:pPr>
        <w:pStyle w:val="Heading2"/>
      </w:pPr>
      <w:r>
        <w:t xml:space="preserve">10. Conclusion</w:t>
      </w:r>
    </w:p>
    <w:p>
      <w:pPr>
        <w:pStyle w:val="FirstParagraph"/>
      </w:pPr>
      <w:r>
        <w:t xml:space="preserve">This Thesis Proposal establishes the urgent need for specialized, context-aware Marketing Management in Afghanistan Kabul. The role of the Marketing Manager transcends traditional advertising functions to become a strategic catalyst for responsible business growth within one of the world's most complex operational environments. By developing an evidence-based framework grounded in Afghan realities rather than imported assumptions, this research will provide indispensable guidance for businesses seeking ethical, sustainable market engagement in Kabul. The findings will directly contribute to economic resilience and professional development within Afghanistan's capital city, fulfilling a critical gap identified by both international business observers and local stakeholders.</w:t>
      </w:r>
    </w:p>
    <w:p>
      <w:pPr>
        <w:pStyle w:val="BodyText"/>
      </w:pPr>
      <w:r>
        <w:rPr>
          <w:bCs/>
          <w:b/>
        </w:rPr>
        <w:t xml:space="preserve">Keywords:</w:t>
      </w:r>
      <w:r>
        <w:t xml:space="preserve"> </w:t>
      </w:r>
      <w:r>
        <w:t xml:space="preserve">Marketing Manager; Afghanistan Kabul; Business Strategy; Cultural Marketing; Sustainable Development; Consumer Behavior (Afghanistan); Market Entry Strategy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Marketing Manager Role in Afghanistan Kabul Context</dc:title>
  <dc:creator/>
  <dc:language>en</dc:language>
  <cp:keywords/>
  <dcterms:created xsi:type="dcterms:W3CDTF">2025-12-10T20:40:16Z</dcterms:created>
  <dcterms:modified xsi:type="dcterms:W3CDTF">2025-12-10T20:40:16Z</dcterms:modified>
</cp:coreProperties>
</file>

<file path=docProps/custom.xml><?xml version="1.0" encoding="utf-8"?>
<Properties xmlns="http://schemas.openxmlformats.org/officeDocument/2006/custom-properties" xmlns:vt="http://schemas.openxmlformats.org/officeDocument/2006/docPropsVTypes"/>
</file>