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85f4eae62c293d75f7ea68adef23490e4ded06"/>
    <w:p>
      <w:pPr>
        <w:pStyle w:val="Heading1"/>
      </w:pPr>
      <w:r>
        <w:t xml:space="preserve">Thesis Proposal: The Evolving Role and Strategic Imperatives of the Marketing Manager in Contemporary Business Ecosystems of DR Congo Kinshasa</w:t>
      </w:r>
    </w:p>
    <w:bookmarkStart w:id="20" w:name="X4c264f36a98bbd7f82ec1b4db06eb012afebb4b"/>
    <w:p>
      <w:pPr>
        <w:pStyle w:val="Heading2"/>
      </w:pPr>
      <w:r>
        <w:t xml:space="preserve">1. Introduction: Contextualizing Market Dynamics in DR Congo Kinshasa</w:t>
      </w:r>
    </w:p>
    <w:p>
      <w:pPr>
        <w:pStyle w:val="FirstParagraph"/>
      </w:pPr>
      <w:r>
        <w:t xml:space="preserve">The Democratic Republic of the Congo (DRC), particularly its bustling capital Kinshasa, represents one of Africa's most compelling yet complex business frontiers. With a population exceeding 17 million in the city alone and a rapidly growing middle class, DR Congo Kinshasa offers immense market potential across sectors including telecommunications, FMCG, agriculture, and financial services. However, this potential is counterbalanced by significant operational challenges: infrastructural deficits (including unreliable power grids and limited digital connectivity), complex regulatory environments, cultural diversity across 250+ ethnic groups, and persistent security concerns. In this volatile landscape, the role of the Marketing Manager transcends traditional promotional functions to become a strategic pivot point for organizational survival and growth. This</w:t>
      </w:r>
      <w:r>
        <w:t xml:space="preserve"> </w:t>
      </w:r>
      <w:r>
        <w:rPr>
          <w:bCs/>
          <w:b/>
        </w:rPr>
        <w:t xml:space="preserve">Thesis Proposal</w:t>
      </w:r>
      <w:r>
        <w:t xml:space="preserve"> </w:t>
      </w:r>
      <w:r>
        <w:t xml:space="preserve">fundamentally argues that effective</w:t>
      </w:r>
      <w:r>
        <w:t xml:space="preserve"> </w:t>
      </w:r>
      <w:r>
        <w:rPr>
          <w:iCs/>
          <w:i/>
        </w:rPr>
        <w:t xml:space="preserve">Marketing Manager</w:t>
      </w:r>
      <w:r>
        <w:t xml:space="preserve"> </w:t>
      </w:r>
      <w:r>
        <w:t xml:space="preserve">practices are not merely advantageous but absolutely essential for enterprises seeking sustainable success in DR Congo Kinshasa. Without contextually intelligent marketing strategies developed by skilled professionals, even well-capitalized firms risk marginalization in this high-stakes market.</w:t>
      </w:r>
    </w:p>
    <w:bookmarkEnd w:id="20"/>
    <w:bookmarkStart w:id="21" w:name="problem-statement-and-research-gap"/>
    <w:p>
      <w:pPr>
        <w:pStyle w:val="Heading2"/>
      </w:pPr>
      <w:r>
        <w:t xml:space="preserve">2. Problem Statement and Research Gap</w:t>
      </w:r>
    </w:p>
    <w:p>
      <w:pPr>
        <w:pStyle w:val="FirstParagraph"/>
      </w:pPr>
      <w:r>
        <w:t xml:space="preserve">Current academic literature on marketing strategy predominantly focuses on established markets (e.g., Western Europe, North America, or emerging hubs like Lagos or Nairobi), leaving a critical void regarding DR Congo Kinshasa's unique socio-economic fabric. Existing studies often generalize "African" marketing challenges without addressing Kinshasa's specific complexities: its status as an informal economy powerhouse (where 80%+ of commerce occurs outside formal channels), the dominance of mobile money over traditional banking, and the profound influence of local social networks ("</w:t>
      </w:r>
      <w:r>
        <w:rPr>
          <w:iCs/>
          <w:i/>
        </w:rPr>
        <w:t xml:space="preserve">kintu</w:t>
      </w:r>
      <w:r>
        <w:t xml:space="preserve">") on purchasing decisions. Crucially, no comprehensive research has examined how a</w:t>
      </w:r>
      <w:r>
        <w:t xml:space="preserve"> </w:t>
      </w:r>
      <w:r>
        <w:rPr>
          <w:bCs/>
          <w:b/>
        </w:rPr>
        <w:t xml:space="preserve">Marketing Manager</w:t>
      </w:r>
      <w:r>
        <w:t xml:space="preserve"> </w:t>
      </w:r>
      <w:r>
        <w:t xml:space="preserve">navigates these nuances to build culturally resonant brands while managing supply chain fragility. This gap impedes both academic understanding and practical business strategy in DR Congo Kinshasa, creating a dire need for context-specific knowledge. This</w:t>
      </w:r>
      <w:r>
        <w:t xml:space="preserve"> </w:t>
      </w:r>
      <w:r>
        <w:rPr>
          <w:iCs/>
          <w:i/>
        </w:rPr>
        <w:t xml:space="preserve">Thesis Proposal</w:t>
      </w:r>
      <w:r>
        <w:t xml:space="preserve"> </w:t>
      </w:r>
      <w:r>
        <w:t xml:space="preserve">directly addresses this void by centering the</w:t>
      </w:r>
      <w:r>
        <w:t xml:space="preserve"> </w:t>
      </w:r>
      <w:r>
        <w:rPr>
          <w:bCs/>
          <w:b/>
        </w:rPr>
        <w:t xml:space="preserve">Marketing Manager</w:t>
      </w:r>
      <w:r>
        <w:t xml:space="preserve">'s operational reality within DR Congo Kinshasa's market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 successful Marketing Manager operating within DR Congo Kinshasa's infrastructural and cultural constraints.</w:t>
      </w:r>
    </w:p>
    <w:p>
      <w:pPr>
        <w:numPr>
          <w:ilvl w:val="0"/>
          <w:numId w:val="1001"/>
        </w:numPr>
        <w:pStyle w:val="Compact"/>
      </w:pPr>
      <w:r>
        <w:t xml:space="preserve">To evaluate the impact of localized marketing strategies (e.g., leveraging informal networks, mobile-first campaigns) versus standardized global approaches on market penetration in Kinshasa.</w:t>
      </w:r>
    </w:p>
    <w:p>
      <w:pPr>
        <w:numPr>
          <w:ilvl w:val="0"/>
          <w:numId w:val="1001"/>
        </w:numPr>
        <w:pStyle w:val="Compact"/>
      </w:pPr>
      <w:r>
        <w:t xml:space="preserve">To identify key barriers—regulatory, logistical, or socio-cultural—that impede effective Marketing Manager implementation of growth initiatives in DR Congo Kinshasa.</w:t>
      </w:r>
    </w:p>
    <w:p>
      <w:pPr>
        <w:numPr>
          <w:ilvl w:val="0"/>
          <w:numId w:val="1001"/>
        </w:numPr>
        <w:pStyle w:val="Compact"/>
      </w:pPr>
      <w:r>
        <w:t xml:space="preserve">To develop a contextually grounded framework for optimizing the Marketing Manager's role to drive measurable business outcomes (customer acquisition, brand loyalty, revenue growth) specific to Kinshasa's market dynamics.</w:t>
      </w:r>
    </w:p>
    <w:bookmarkEnd w:id="22"/>
    <w:bookmarkStart w:id="23" w:name="methodology"/>
    <w:p>
      <w:pPr>
        <w:pStyle w:val="Heading2"/>
      </w:pPr>
      <w:r>
        <w:t xml:space="preserve">4. Methodology</w:t>
      </w:r>
    </w:p>
    <w:p>
      <w:pPr>
        <w:pStyle w:val="FirstParagraph"/>
      </w:pPr>
      <w:r>
        <w:t xml:space="preserve">This study employs a mixed-methods approach designed for DR Congo Kinshasa's unique context:</w:t>
      </w:r>
    </w:p>
    <w:p>
      <w:pPr>
        <w:numPr>
          <w:ilvl w:val="0"/>
          <w:numId w:val="1002"/>
        </w:numPr>
        <w:pStyle w:val="Compact"/>
      </w:pPr>
      <w:r>
        <w:rPr>
          <w:bCs/>
          <w:b/>
        </w:rPr>
        <w:t xml:space="preserve">Qualitative Phase:</w:t>
      </w:r>
      <w:r>
        <w:t xml:space="preserve"> </w:t>
      </w:r>
      <w:r>
        <w:t xml:space="preserve">In-depth interviews (n=30) with current Marketing Managers across diverse sectors (telecom, FMCG, agribusiness) operating in Kinshasa. Focus groups with 4-6 key stakeholders per company to explore real-world challenges and strategies.</w:t>
      </w:r>
    </w:p>
    <w:p>
      <w:pPr>
        <w:numPr>
          <w:ilvl w:val="0"/>
          <w:numId w:val="1002"/>
        </w:numPr>
        <w:pStyle w:val="Compact"/>
      </w:pPr>
      <w:r>
        <w:rPr>
          <w:bCs/>
          <w:b/>
        </w:rPr>
        <w:t xml:space="preserve">Quantitative Phase:</w:t>
      </w:r>
      <w:r>
        <w:t xml:space="preserve"> </w:t>
      </w:r>
      <w:r>
        <w:t xml:space="preserve">Structured survey of 150 mid-to-senior marketing professionals in Kinshasa-based companies, measuring perceived effectiveness of various strategies (e.g., social media engagement, local influencer partnerships) against business KPIs.</w:t>
      </w:r>
    </w:p>
    <w:p>
      <w:pPr>
        <w:numPr>
          <w:ilvl w:val="0"/>
          <w:numId w:val="1002"/>
        </w:numPr>
        <w:pStyle w:val="Compact"/>
      </w:pPr>
      <w:r>
        <w:rPr>
          <w:bCs/>
          <w:b/>
        </w:rPr>
        <w:t xml:space="preserve">Case Study Analysis:</w:t>
      </w:r>
      <w:r>
        <w:t xml:space="preserve"> </w:t>
      </w:r>
      <w:r>
        <w:t xml:space="preserve">Deep dive into 3 successful market entries in DR Congo Kinshasa (e.g., a mobile network provider's community-based rollout, an FMCG brand's use of informal trade networks) to isolate the Marketing Manager's contribution to success.</w:t>
      </w:r>
    </w:p>
    <w:p>
      <w:pPr>
        <w:pStyle w:val="FirstParagraph"/>
      </w:pPr>
      <w:r>
        <w:t xml:space="preserve">Data will be triangulated with secondary sources: DRC government economic reports, World Bank infrastructure indices, and industry analyses from organizations like the Congolese Chamber of Commerce (CCIC). Ethical considerations include informed consent protocols respecting Kinshasa’s cultural norms and anonymization of sensitive business data.</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and practitioner domains:</w:t>
      </w:r>
    </w:p>
    <w:p>
      <w:pPr>
        <w:numPr>
          <w:ilvl w:val="0"/>
          <w:numId w:val="1003"/>
        </w:numPr>
        <w:pStyle w:val="Compact"/>
      </w:pPr>
      <w:r>
        <w:rPr>
          <w:iCs/>
          <w:i/>
        </w:rPr>
        <w:t xml:space="preserve">Theoretical:</w:t>
      </w:r>
      <w:r>
        <w:t xml:space="preserve"> </w:t>
      </w:r>
      <w:r>
        <w:t xml:space="preserve">Develops a novel "Kinshasa Market Adaptation Framework" integrating cultural intelligence, infrastructural pragmatism, and digital innovation—filling the critical literature gap on DR Congo Kinshasa marketing.</w:t>
      </w:r>
    </w:p>
    <w:p>
      <w:pPr>
        <w:numPr>
          <w:ilvl w:val="0"/>
          <w:numId w:val="1003"/>
        </w:numPr>
        <w:pStyle w:val="Compact"/>
      </w:pPr>
      <w:r>
        <w:rPr>
          <w:iCs/>
          <w:i/>
        </w:rPr>
        <w:t xml:space="preserve">Practical:</w:t>
      </w:r>
      <w:r>
        <w:t xml:space="preserve"> </w:t>
      </w:r>
      <w:r>
        <w:t xml:space="preserve">Provides actionable guidelines for recruiters and HR departments in DR Congo Kinshasa to identify and develop effective Marketing Manager talent. Offers a diagnostic toolkit for existing managers to audit their strategies against context-specific success metrics.</w:t>
      </w:r>
    </w:p>
    <w:p>
      <w:pPr>
        <w:numPr>
          <w:ilvl w:val="0"/>
          <w:numId w:val="1003"/>
        </w:numPr>
        <w:pStyle w:val="Compact"/>
      </w:pPr>
      <w:r>
        <w:rPr>
          <w:iCs/>
          <w:i/>
        </w:rPr>
        <w:t xml:space="preserve">Strategic:</w:t>
      </w:r>
      <w:r>
        <w:t xml:space="preserve"> </w:t>
      </w:r>
      <w:r>
        <w:t xml:space="preserve">Empowers businesses operating in DR Congo Kinshasa with evidence-based insights on where to allocate marketing budgets (e.g., prioritizing mobile over print, investing in community liaisons over digital ads) for maximum ROI. Demonstrates that the Marketing Manager is not a cost center but a strategic growth catalyst.</w:t>
      </w:r>
    </w:p>
    <w:bookmarkEnd w:id="24"/>
    <w:bookmarkStart w:id="25" w:name="X7aba2e2bb0ba48732c40f67c372730f89b85e46"/>
    <w:p>
      <w:pPr>
        <w:pStyle w:val="Heading2"/>
      </w:pPr>
      <w:r>
        <w:t xml:space="preserve">6. Significance for DR Congo Kinshasa's Economic Development</w:t>
      </w:r>
    </w:p>
    <w:p>
      <w:pPr>
        <w:pStyle w:val="FirstParagraph"/>
      </w:pPr>
      <w:r>
        <w:t xml:space="preserve">Beyond corporate benefits, this research holds profound significance for DR Congo Kinshasa's broader economic trajectory. An effective Marketing Manager drives consumer access to essential goods and services (e.g., affordable healthcare products, agricultural inputs), fosters local entrepreneurship through inclusive marketing channels, and enhances foreign investment confidence by demonstrating market sophistication. By validating context-driven strategies over one-size-fits-all approaches, this</w:t>
      </w:r>
      <w:r>
        <w:t xml:space="preserve"> </w:t>
      </w:r>
      <w:r>
        <w:rPr>
          <w:bCs/>
          <w:b/>
        </w:rPr>
        <w:t xml:space="preserve">Thesis Proposal</w:t>
      </w:r>
      <w:r>
        <w:t xml:space="preserve"> </w:t>
      </w:r>
      <w:r>
        <w:t xml:space="preserve">directly supports sustainable economic diversification away from resource dependency—a critical national priority for DR Congo Kinshasa. It positions the Marketing Manager as an indispensable agent of inclusive growth within the city's vibrant, albeit challenging, marketplace.</w:t>
      </w:r>
    </w:p>
    <w:bookmarkEnd w:id="25"/>
    <w:bookmarkStart w:id="26" w:name="Xae7ef2f5ccdeb7cb6275fa564fb0954c7bc6c18"/>
    <w:p>
      <w:pPr>
        <w:pStyle w:val="Heading2"/>
      </w:pPr>
      <w:r>
        <w:t xml:space="preserve">7. Conclusion: The Imperative of Contextualized Leadership</w:t>
      </w:r>
    </w:p>
    <w:p>
      <w:pPr>
        <w:pStyle w:val="FirstParagraph"/>
      </w:pPr>
      <w:r>
        <w:t xml:space="preserve">The business environment in DR Congo Kinshasa demands marketing leadership that is both deeply human and relentlessly pragmatic. This</w:t>
      </w:r>
      <w:r>
        <w:t xml:space="preserve"> </w:t>
      </w:r>
      <w:r>
        <w:rPr>
          <w:bCs/>
          <w:b/>
        </w:rPr>
        <w:t xml:space="preserve">Thesis Proposal</w:t>
      </w:r>
      <w:r>
        <w:t xml:space="preserve"> </w:t>
      </w:r>
      <w:r>
        <w:t xml:space="preserve">asserts that the modern Marketing Manager in DR Congo Kinshasa cannot merely execute campaigns—they must be cultural interpreters, logistical problem-solvers, and strategic navigators of a market where tradition and innovation collide daily. Ignoring this reality perpetuates failed market entries and squandered potential. This research is not merely academic; it is an urgent call to reframe the Marketing Manager's role as central to unlocking DR Congo Kinshasa's economic promise. The findings will equip organizations with the knowledge to transform marketing from a routine function into a decisive competitive advantage within one of Africa’s most dynamic, yet under-researched, urban economies. Investing in understanding the</w:t>
      </w:r>
      <w:r>
        <w:t xml:space="preserve"> </w:t>
      </w:r>
      <w:r>
        <w:rPr>
          <w:iCs/>
          <w:i/>
        </w:rPr>
        <w:t xml:space="preserve">Marketing Manager</w:t>
      </w:r>
      <w:r>
        <w:t xml:space="preserve">'s context is investing in the future of business—and development—in DR Congo Kinshasa.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DR Congo Kinshasa</dc:title>
  <dc:creator/>
  <dc:language>en</dc:language>
  <cp:keywords/>
  <dcterms:created xsi:type="dcterms:W3CDTF">2026-07-21T05:34:08Z</dcterms:created>
  <dcterms:modified xsi:type="dcterms:W3CDTF">2026-07-21T05:34:08Z</dcterms:modified>
</cp:coreProperties>
</file>

<file path=docProps/custom.xml><?xml version="1.0" encoding="utf-8"?>
<Properties xmlns="http://schemas.openxmlformats.org/officeDocument/2006/custom-properties" xmlns:vt="http://schemas.openxmlformats.org/officeDocument/2006/docPropsVTypes"/>
</file>