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the</w:t>
      </w:r>
      <w:r>
        <w:t xml:space="preserve"> </w:t>
      </w:r>
      <w:r>
        <w:t xml:space="preserve">Modern</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9" w:name="X61f45739ecfad6465c1abb762119dc362e9fca3"/>
    <w:p>
      <w:pPr>
        <w:pStyle w:val="Heading1"/>
      </w:pPr>
      <w:r>
        <w:t xml:space="preserve">Thesis Proposal: Strategic Marketing Leadership for the Modern Marketing Manager in Qatar Doha</w:t>
      </w:r>
    </w:p>
    <w:bookmarkStart w:id="20" w:name="abstract"/>
    <w:p>
      <w:pPr>
        <w:pStyle w:val="Heading2"/>
      </w:pPr>
      <w:r>
        <w:t xml:space="preserve">Abstract</w:t>
      </w:r>
    </w:p>
    <w:p>
      <w:pPr>
        <w:pStyle w:val="FirstParagraph"/>
      </w:pPr>
      <w:r>
        <w:t xml:space="preserve">This Thesis Proposal outlines a research investigation into the evolving role of the Marketing Manager within Qatar's dynamic business landscape, specifically focusing on Doha as the epicenter of economic and cultural transformation. As Qatar pursues its ambitious Vision 2030 goals, integrating global best practices with deeply rooted Qatari values is paramount. The study examines how effective Marketing Managers in Doha can leverage digital innovation, cultural intelligence, and strategic alignment with national initiatives to drive sustainable brand growth and market penetration within the Gulf region. This research directly addresses a critical gap: the scarcity of localized frameworks tailored for Marketing Manager responsibilities in Qatar Doha's unique socio-economic context.</w:t>
      </w:r>
    </w:p>
    <w:bookmarkEnd w:id="20"/>
    <w:bookmarkStart w:id="21" w:name="Xd62761e531fb5eb90fae5de82ea575dfab1e2d2"/>
    <w:p>
      <w:pPr>
        <w:pStyle w:val="Heading2"/>
      </w:pPr>
      <w:r>
        <w:t xml:space="preserve">1. Introduction: The Imperative for Strategic Marketing Leadership in Qatar Doha</w:t>
      </w:r>
    </w:p>
    <w:p>
      <w:pPr>
        <w:pStyle w:val="FirstParagraph"/>
      </w:pPr>
      <w:r>
        <w:t xml:space="preserve">Qatar, particularly its capital city Doha, is experiencing unprecedented economic diversification and global engagement. The successful hosting of the 2022 FIFA World Cup catalyzed infrastructure development, tourism growth, and heightened international visibility. Within this rapidly evolving environment, the role of the Marketing Manager has transcended traditional promotional functions to become a pivotal strategic driver for businesses across sectors—from hospitality and real estate to retail and fintech. This Thesis Proposal argues that success for any organization operating in Qatar Doha hinges on a Marketing Manager possessing not only global marketing acumen but also profound understanding of Qatari consumer behavior, cultural nuances, regulatory frameworks, and the national vision. Failure to adapt marketing strategies to this specific context risks significant market misalignment and wasted investment.</w:t>
      </w:r>
    </w:p>
    <w:bookmarkEnd w:id="21"/>
    <w:bookmarkStart w:id="22" w:name="problem-statement"/>
    <w:p>
      <w:pPr>
        <w:pStyle w:val="Heading2"/>
      </w:pPr>
      <w:r>
        <w:t xml:space="preserve">2. Problem Statement</w:t>
      </w:r>
    </w:p>
    <w:p>
      <w:pPr>
        <w:pStyle w:val="FirstParagraph"/>
      </w:pPr>
      <w:r>
        <w:t xml:space="preserve">Current literature on marketing management often presents generic models applicable to Western markets but lacks robust adaptation for the Gulf Cooperation Council (GCC), particularly Qatar Doha. Key challenges persist: Marketing Managers frequently struggle to balance global brand consistency with hyper-localized messaging required in a culturally sensitive market; digital marketing channels are rapidly evolving, yet many strategies fail to resonate with Qatari demographics; and there is limited empirical research on how Marketing Managers can effectively measure ROI for initiatives aligned with Qatar Vision 2030's pillars of economic diversification, social development, and environmental sustainability. This gap in knowledge impedes the development of truly effective marketing leadership within the Doha business ecosystem.</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analyze and document the critical competencies required for a Marketing Manager operating successfully in Qatar Doha, including cultural intelligence, digital fluency, and strategic alignment with national priorities.</w:t>
      </w:r>
    </w:p>
    <w:p>
      <w:pPr>
        <w:numPr>
          <w:ilvl w:val="0"/>
          <w:numId w:val="1001"/>
        </w:numPr>
        <w:pStyle w:val="Compact"/>
      </w:pPr>
      <w:r>
        <w:t xml:space="preserve">To evaluate current marketing strategies employed by leading brands in Doha across key sectors (e.g., tourism post-World Cup, real estate development like Msheireb Downtown Doha) and identify best practices and persistent challenges.</w:t>
      </w:r>
    </w:p>
    <w:p>
      <w:pPr>
        <w:numPr>
          <w:ilvl w:val="0"/>
          <w:numId w:val="1001"/>
        </w:numPr>
        <w:pStyle w:val="Compact"/>
      </w:pPr>
      <w:r>
        <w:t xml:space="preserve">To develop a practical, context-specific framework for Marketing Manager roles within Qatar, outlining actionable steps for campaign planning, channel selection (leveraging local platforms like Snapchat &amp; Instagram heavily used in Doha), stakeholder engagement (including government bodies like QF and QNCC), and performance measurement tied to Vision 2030 metrics.</w:t>
      </w:r>
    </w:p>
    <w:p>
      <w:pPr>
        <w:numPr>
          <w:ilvl w:val="0"/>
          <w:numId w:val="1001"/>
        </w:numPr>
        <w:pStyle w:val="Compact"/>
      </w:pPr>
      <w:r>
        <w:t xml:space="preserve">To propose recommendations for educational institutions and corporations on enhancing Marketing Manager talent development specifically for the Qatar Doha market.</w:t>
      </w:r>
    </w:p>
    <w:bookmarkEnd w:id="23"/>
    <w:bookmarkStart w:id="24" w:name="literature-review-synthesis"/>
    <w:p>
      <w:pPr>
        <w:pStyle w:val="Heading2"/>
      </w:pPr>
      <w:r>
        <w:t xml:space="preserve">4. Literature Review (Synthesis)</w:t>
      </w:r>
    </w:p>
    <w:p>
      <w:pPr>
        <w:pStyle w:val="FirstParagraph"/>
      </w:pPr>
      <w:r>
        <w:t xml:space="preserve">Existing scholarship emphasizes the importance of cultural intelligence in Middle Eastern marketing, yet much remains theoretical without Qatar-specific application. Studies on Gulf consumer behavior highlight the significance of family influence and trust-building, but rarely integrate this with contemporary digital touchpoints prevalent in Doha's urban population. Research on Vision 2030 often focuses on macro-economic policy rather than micro-level marketing execution. This Thesis Proposal will bridge these gaps by synthesizing international marketing theory with granular insights into the Doha market, drawing from case studies of successful local campaigns (e.g., Al Fursan brand positioning, Souq Waqif cultural events) and interviews with experienced Marketing Managers currently operating in Qatar.</w:t>
      </w:r>
    </w:p>
    <w:bookmarkEnd w:id="24"/>
    <w:bookmarkStart w:id="25" w:name="research-methodology"/>
    <w:p>
      <w:pPr>
        <w:pStyle w:val="Heading2"/>
      </w:pPr>
      <w:r>
        <w:t xml:space="preserve">5. Research Methodology</w:t>
      </w:r>
    </w:p>
    <w:p>
      <w:pPr>
        <w:pStyle w:val="FirstParagraph"/>
      </w:pPr>
      <w:r>
        <w:t xml:space="preserve">This mixed-methods study will employ a sequential design:</w:t>
      </w:r>
    </w:p>
    <w:p>
      <w:pPr>
        <w:numPr>
          <w:ilvl w:val="0"/>
          <w:numId w:val="1002"/>
        </w:numPr>
        <w:pStyle w:val="Compact"/>
      </w:pPr>
      <w:r>
        <w:rPr>
          <w:bCs/>
          <w:b/>
        </w:rPr>
        <w:t xml:space="preserve">Phase 1: Qualitative Analysis</w:t>
      </w:r>
      <w:r>
        <w:t xml:space="preserve">: In-depth semi-structured interviews (n=15-20) with senior Marketing Managers across diverse sectors in Doha (e.g., hotels, retail chains, real estate developers, tourism boards), supplemented by document analysis of marketing strategies from leading Qatari firms.</w:t>
      </w:r>
    </w:p>
    <w:p>
      <w:pPr>
        <w:numPr>
          <w:ilvl w:val="0"/>
          <w:numId w:val="1002"/>
        </w:numPr>
        <w:pStyle w:val="Compact"/>
      </w:pPr>
      <w:r>
        <w:rPr>
          <w:bCs/>
          <w:b/>
        </w:rPr>
        <w:t xml:space="preserve">Phase 2: Quantitative Survey</w:t>
      </w:r>
      <w:r>
        <w:t xml:space="preserve">: A structured online survey distributed to a larger cohort of Marketing Managers (n=100+) in Doha, measuring competencies, challenges faced, and perceived effectiveness of current strategies against Vision 2030 alignment.</w:t>
      </w:r>
    </w:p>
    <w:p>
      <w:pPr>
        <w:numPr>
          <w:ilvl w:val="0"/>
          <w:numId w:val="1002"/>
        </w:numPr>
        <w:pStyle w:val="Compact"/>
      </w:pPr>
      <w:r>
        <w:rPr>
          <w:bCs/>
          <w:b/>
        </w:rPr>
        <w:t xml:space="preserve">Phase 3: Framework Development &amp; Validation</w:t>
      </w:r>
      <w:r>
        <w:t xml:space="preserve">: Synthesizing findings into the proposed "Qatar Doha Marketing Manager Competency &amp; Strategy Framework," validated through a workshop with industry experts from the Qatar Chamber of Commerce and Industry.</w:t>
      </w:r>
    </w:p>
    <w:bookmarkEnd w:id="25"/>
    <w:bookmarkStart w:id="26" w:name="X2393388151b0451044be8e4d4df03cb74b60bcd"/>
    <w:p>
      <w:pPr>
        <w:pStyle w:val="Heading2"/>
      </w:pPr>
      <w:r>
        <w:t xml:space="preserve">6. Expected Contribution to Knowledge and Practice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It will provide one of the first empirically grounded, context-specific frameworks for marketing management within Qatar Doha, advancing international marketing theory in a critical yet understudied regional market.</w:t>
      </w:r>
    </w:p>
    <w:p>
      <w:pPr>
        <w:numPr>
          <w:ilvl w:val="0"/>
          <w:numId w:val="1003"/>
        </w:numPr>
        <w:pStyle w:val="Compact"/>
      </w:pPr>
      <w:r>
        <w:rPr>
          <w:bCs/>
          <w:b/>
        </w:rPr>
        <w:t xml:space="preserve">Practical</w:t>
      </w:r>
      <w:r>
        <w:t xml:space="preserve">: The proposed framework will offer immediately actionable guidance for Marketing Managers navigating Doha's complexities, enabling businesses to craft more effective campaigns that resonate with Qatari consumers and contribute meaningfully to national development goals. It directly addresses the urgent need for localized talent development in this strategic role.</w:t>
      </w:r>
    </w:p>
    <w:p>
      <w:pPr>
        <w:numPr>
          <w:ilvl w:val="0"/>
          <w:numId w:val="1003"/>
        </w:numPr>
        <w:pStyle w:val="Compact"/>
      </w:pPr>
      <w:r>
        <w:rPr>
          <w:bCs/>
          <w:b/>
        </w:rPr>
        <w:t xml:space="preserve">Strategic</w:t>
      </w:r>
      <w:r>
        <w:t xml:space="preserve">: By linking marketing success metrics to Vision 2030 outcomes, the research empowers organizations to demonstrate their contribution beyond profit, aligning commercial strategy with Qatar's national narrative – a key differentiator in Doha's competitive landscape.</w:t>
      </w:r>
    </w:p>
    <w:bookmarkEnd w:id="26"/>
    <w:bookmarkStart w:id="27" w:name="conclusion"/>
    <w:p>
      <w:pPr>
        <w:pStyle w:val="Heading2"/>
      </w:pPr>
      <w:r>
        <w:t xml:space="preserve">7. Conclusion</w:t>
      </w:r>
    </w:p>
    <w:p>
      <w:pPr>
        <w:pStyle w:val="FirstParagraph"/>
      </w:pPr>
      <w:r>
        <w:t xml:space="preserve">The role of the Marketing Manager in Qatar Doha is not merely operational but profoundly strategic, serving as the vital conduit between global brands and the unique Qatari market. As Qatar accelerates its transformation, organizations cannot afford generic marketing approaches; they require Marketing Managers equipped with specialized knowledge and skills honed for this specific environment. This Thesis Proposal meticulously outlines a research path to define those critical competencies, diagnose current challenges, and build a practical roadmap for success. The resulting insights will be invaluable for businesses seeking sustainable growth in Doha, for educational programs shaping future marketing leaders in Qatar, and ultimately, for enhancing the nation's competitive edge on the global stage. This research directly responds to the pressing need for a Marketing Manager profile that is deeply embedded in and responsive to the evolving reality of Qatar Doha.</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Comprehensive literature review &amp; finalization of interview/survey instruments.</w:t>
      </w:r>
      <w:r>
        <w:br/>
      </w:r>
      <w:r>
        <w:rPr>
          <w:bCs/>
          <w:b/>
        </w:rPr>
        <w:t xml:space="preserve">Months 4-6:</w:t>
      </w:r>
      <w:r>
        <w:t xml:space="preserve"> </w:t>
      </w:r>
      <w:r>
        <w:t xml:space="preserve">Conduct qualitative interviews &amp; initiate quantitative survey.</w:t>
      </w:r>
      <w:r>
        <w:br/>
      </w:r>
      <w:r>
        <w:rPr>
          <w:bCs/>
          <w:b/>
        </w:rPr>
        <w:t xml:space="preserve">Months 7-9:</w:t>
      </w:r>
      <w:r>
        <w:t xml:space="preserve"> </w:t>
      </w:r>
      <w:r>
        <w:t xml:space="preserve">Data analysis (qualitative coding &amp; quantitative statistics).</w:t>
      </w:r>
      <w:r>
        <w:br/>
      </w:r>
      <w:r>
        <w:rPr>
          <w:bCs/>
          <w:b/>
        </w:rPr>
        <w:t xml:space="preserve">Months 10-12:</w:t>
      </w:r>
      <w:r>
        <w:t xml:space="preserve"> </w:t>
      </w:r>
      <w:r>
        <w:t xml:space="preserve">Framework development, validation workshop, and final thesis drafting.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the Modern Marketing Manager in Qatar Doha</dc:title>
  <dc:creator/>
  <cp:keywords/>
  <dcterms:created xsi:type="dcterms:W3CDTF">2025-12-08T10:29:45Z</dcterms:created>
  <dcterms:modified xsi:type="dcterms:W3CDTF">2025-12-08T10:29:45Z</dcterms:modified>
</cp:coreProperties>
</file>

<file path=docProps/custom.xml><?xml version="1.0" encoding="utf-8"?>
<Properties xmlns="http://schemas.openxmlformats.org/officeDocument/2006/custom-properties" xmlns:vt="http://schemas.openxmlformats.org/officeDocument/2006/docPropsVTypes"/>
</file>