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Thailand</w:t>
      </w:r>
      <w:r>
        <w:t xml:space="preserve"> </w:t>
      </w:r>
      <w:r>
        <w:t xml:space="preserve">Bangkok</w:t>
      </w:r>
    </w:p>
    <w:bookmarkStart w:id="28" w:name="X9e7d4e2f3001c01d776f4a3ffad90cb45f468e6"/>
    <w:p>
      <w:pPr>
        <w:pStyle w:val="Heading1"/>
      </w:pPr>
      <w:r>
        <w:t xml:space="preserve">Thesis Proposal: Strategic Evolution of the Marketing Manager Role in Thailand Bangkok's Dynamic Market Landscape</w:t>
      </w:r>
    </w:p>
    <w:bookmarkStart w:id="20" w:name="introduction-and-background"/>
    <w:p>
      <w:pPr>
        <w:pStyle w:val="Heading2"/>
      </w:pPr>
      <w:r>
        <w:t xml:space="preserve">Introduction and Background</w:t>
      </w:r>
    </w:p>
    <w:p>
      <w:pPr>
        <w:pStyle w:val="FirstParagraph"/>
      </w:pPr>
      <w:r>
        <w:t xml:space="preserve">This Thesis Proposal investigates the critical and evolving role of the Marketing Manager within the context of Thailand's capital city, Bangkok. As one of Southeast Asia's most vibrant economic hubs, Bangkok presents a unique confluence of traditional cultural values, rapid digital adoption, and intense global competition. The position of Marketing Manager in this environment has transcended conventional promotional duties to become a strategic imperative for business success. This research directly addresses the gap between theoretical marketing frameworks and the complex realities faced by Marketing Managers operating within Thailand Bangkok's specific socio-economic and cultural ecosystem. Understanding this role is not merely academic; it is vital for multinational corporations, local enterprises, and emerging startups seeking sustainable growth in one of Asia's most significant consumer markets.</w:t>
      </w:r>
    </w:p>
    <w:bookmarkEnd w:id="20"/>
    <w:bookmarkStart w:id="21" w:name="problem-statement"/>
    <w:p>
      <w:pPr>
        <w:pStyle w:val="Heading2"/>
      </w:pPr>
      <w:r>
        <w:t xml:space="preserve">Problem Statement</w:t>
      </w:r>
    </w:p>
    <w:p>
      <w:pPr>
        <w:pStyle w:val="FirstParagraph"/>
      </w:pPr>
      <w:r>
        <w:t xml:space="preserve">Despite Bangkok's status as a regional business powerhouse, there remains a lack of comprehensive, localized research on the *strategic competencies* required for the modern Marketing Manager in Thailand. Existing literature often extrapolates Western or broader Asian models without accounting for distinct Thai consumer behavior, regulatory nuances (e.g., advertising standards set by the Thai Advertising Code), and the rapid pace of digital transformation driven by high smartphone penetration. Furthermore, Bangkok's market is characterized by intense competition across sectors like FMCG, e-commerce (dominated by platforms like Shopee and Lazada), tourism, and luxury retail. This creates a unique pressure point where the Marketing Manager must simultaneously navigate cultural sensitivity, technological agility, data-driven decision-making, and the need for authentic local engagement – a challenge often under-specified in global marketing discourse. The efficacy of Marketing Managers directly impacts brand reputation, market share, and overall business viability within Thailand Bangkok's competitive arena.</w:t>
      </w:r>
    </w:p>
    <w:bookmarkEnd w:id="21"/>
    <w:bookmarkStart w:id="22" w:name="research-objectives"/>
    <w:p>
      <w:pPr>
        <w:pStyle w:val="Heading2"/>
      </w:pPr>
      <w:r>
        <w:t xml:space="preserve">Research Objectives</w:t>
      </w:r>
    </w:p>
    <w:p>
      <w:pPr>
        <w:pStyle w:val="FirstParagraph"/>
      </w:pPr>
      <w:r>
        <w:t xml:space="preserve">This Thesis Proposal outlines the following specific objectives to address the identified gap:</w:t>
      </w:r>
    </w:p>
    <w:p>
      <w:pPr>
        <w:numPr>
          <w:ilvl w:val="0"/>
          <w:numId w:val="1001"/>
        </w:numPr>
        <w:pStyle w:val="Compact"/>
      </w:pPr>
      <w:r>
        <w:t xml:space="preserve">To identify and analyze the core strategic competencies (beyond traditional marketing skills) that are most valued and demanded of a Marketing Manager specifically in Thailand Bangkok's current market environment.</w:t>
      </w:r>
    </w:p>
    <w:p>
      <w:pPr>
        <w:numPr>
          <w:ilvl w:val="0"/>
          <w:numId w:val="1001"/>
        </w:numPr>
        <w:pStyle w:val="Compact"/>
      </w:pPr>
      <w:r>
        <w:t xml:space="preserve">To examine how Thai cultural context (e.g., emphasis on "sanuk" – fun, harmony, relationship building; concepts like "kreng jai" – avoiding conflict) influences marketing strategy formulation and execution by the Marketing Manager.</w:t>
      </w:r>
    </w:p>
    <w:p>
      <w:pPr>
        <w:numPr>
          <w:ilvl w:val="0"/>
          <w:numId w:val="1001"/>
        </w:numPr>
        <w:pStyle w:val="Compact"/>
      </w:pPr>
      <w:r>
        <w:t xml:space="preserve">To evaluate the challenges faced by Marketing Managers in balancing global brand consistency with hyper-local market adaptation within Thailand Bangkok's unique setting.</w:t>
      </w:r>
    </w:p>
    <w:p>
      <w:pPr>
        <w:numPr>
          <w:ilvl w:val="0"/>
          <w:numId w:val="1001"/>
        </w:numPr>
        <w:pStyle w:val="Compact"/>
      </w:pPr>
      <w:r>
        <w:t xml:space="preserve">To develop evidence-based recommendations for organizations seeking to recruit, develop, and retain effective Marketing Managers tailored to the Thailand Bangkok context.</w:t>
      </w:r>
    </w:p>
    <w:bookmarkEnd w:id="22"/>
    <w:bookmarkStart w:id="23" w:name="X1bc277a1e7b611e990c5955970d2e0a2a539e33"/>
    <w:p>
      <w:pPr>
        <w:pStyle w:val="Heading2"/>
      </w:pPr>
      <w:r>
        <w:t xml:space="preserve">Literature Review: Contextualizing the Gap</w:t>
      </w:r>
    </w:p>
    <w:p>
      <w:pPr>
        <w:pStyle w:val="FirstParagraph"/>
      </w:pPr>
      <w:r>
        <w:t xml:space="preserve">Existing literature on marketing management often focuses on Western markets or provides broad Asian perspectives. While studies exist on Thai consumer behavior (e.g., research by Chulalongkorn University), and analyses of digital marketing in Southeast Asia (e.g., Google-McKinsey reports), a dedicated, deep-dive analysis into the *specific role evolution* of the Marketing Manager as an internal strategic leader within Thailand Bangkok is scarce. Key gaps include:</w:t>
      </w:r>
    </w:p>
    <w:p>
      <w:pPr>
        <w:numPr>
          <w:ilvl w:val="0"/>
          <w:numId w:val="1002"/>
        </w:numPr>
        <w:pStyle w:val="Compact"/>
      </w:pPr>
      <w:r>
        <w:t xml:space="preserve">Limited research on how Thai cultural intelligence directly translates into actionable marketing strategy at the managerial level.</w:t>
      </w:r>
    </w:p>
    <w:p>
      <w:pPr>
        <w:numPr>
          <w:ilvl w:val="0"/>
          <w:numId w:val="1002"/>
        </w:numPr>
        <w:pStyle w:val="Compact"/>
      </w:pPr>
      <w:r>
        <w:t xml:space="preserve">Insufficient exploration of how Bangkok's unique urban density, diverse demographics (from expats to local Thais), and specific festival cycles (Songkran, Loy Krathong) shape marketing calendar planning and execution demands on the Marketing Manager.</w:t>
      </w:r>
    </w:p>
    <w:p>
      <w:pPr>
        <w:numPr>
          <w:ilvl w:val="0"/>
          <w:numId w:val="1002"/>
        </w:numPr>
        <w:pStyle w:val="Compact"/>
      </w:pPr>
      <w:r>
        <w:t xml:space="preserve">A dearth of studies linking the perceived effectiveness of the Marketing Manager role directly to measurable business outcomes within Bangkok's specific competitive landscape.</w:t>
      </w:r>
    </w:p>
    <w:p>
      <w:pPr>
        <w:pStyle w:val="FirstParagraph"/>
      </w:pPr>
      <w:r>
        <w:t xml:space="preserve">This Thesis Proposal directly targets these gaps through localized, primary research in Thailand Bangkok.</w:t>
      </w:r>
    </w:p>
    <w:bookmarkEnd w:id="23"/>
    <w:bookmarkStart w:id="24" w:name="research-methodology"/>
    <w:p>
      <w:pPr>
        <w:pStyle w:val="Heading2"/>
      </w:pPr>
      <w:r>
        <w:t xml:space="preserve">Research Methodology</w:t>
      </w:r>
    </w:p>
    <w:p>
      <w:pPr>
        <w:pStyle w:val="FirstParagraph"/>
      </w:pPr>
      <w:r>
        <w:t xml:space="preserve">This study will employ a mixed-methods approach, designed for relevance and depth within the Thailand Bangkok context:</w:t>
      </w:r>
    </w:p>
    <w:p>
      <w:pPr>
        <w:numPr>
          <w:ilvl w:val="0"/>
          <w:numId w:val="1003"/>
        </w:numPr>
        <w:pStyle w:val="Compact"/>
      </w:pPr>
      <w:r>
        <w:rPr>
          <w:bCs/>
          <w:b/>
        </w:rPr>
        <w:t xml:space="preserve">Qualitative Phase:</w:t>
      </w:r>
      <w:r>
        <w:t xml:space="preserve"> </w:t>
      </w:r>
      <w:r>
        <w:t xml:space="preserve">In-depth, semi-structured interviews (n=15-20) with experienced Marketing Managers currently working in diverse sectors (e.g., FMCG, Luxury Retail, Tech Startups, Tourism) across Bangkok. Focus will be on their strategic responsibilities, challenges faced, cultural adaptation strategies, and perceived success factors.</w:t>
      </w:r>
    </w:p>
    <w:p>
      <w:pPr>
        <w:numPr>
          <w:ilvl w:val="0"/>
          <w:numId w:val="1003"/>
        </w:numPr>
        <w:pStyle w:val="Compact"/>
      </w:pPr>
      <w:r>
        <w:rPr>
          <w:bCs/>
          <w:b/>
        </w:rPr>
        <w:t xml:space="preserve">Quantitative Phase:</w:t>
      </w:r>
      <w:r>
        <w:t xml:space="preserve"> </w:t>
      </w:r>
      <w:r>
        <w:t xml:space="preserve">A structured online survey distributed to Marketing Managers (and senior marketing leaders) in Thailand Bangkok companies (target n=100+). The survey will measure competency levels, perceived challenges (using Likert scales), and correlate these with self-reported business impact metrics.</w:t>
      </w:r>
    </w:p>
    <w:p>
      <w:pPr>
        <w:numPr>
          <w:ilvl w:val="0"/>
          <w:numId w:val="1003"/>
        </w:numPr>
        <w:pStyle w:val="Compact"/>
      </w:pPr>
      <w:r>
        <w:rPr>
          <w:bCs/>
          <w:b/>
        </w:rPr>
        <w:t xml:space="preserve">Contextual Analysis:</w:t>
      </w:r>
      <w:r>
        <w:t xml:space="preserve"> </w:t>
      </w:r>
      <w:r>
        <w:t xml:space="preserve">Secondary analysis of recent market reports specific to Thailand (e.g., from Thai Marketing Association, Statista Thailand), successful case studies within Bangkok (e.g., local brand campaigns during major festivals), and relevant regulatory frameworks affecting marketing communications.</w:t>
      </w:r>
    </w:p>
    <w:p>
      <w:pPr>
        <w:pStyle w:val="FirstParagraph"/>
      </w:pPr>
      <w:r>
        <w:t xml:space="preserve">Data collection will occur primarily in Bangkok, ensuring the context is captured authentically. Ethical approval for human subjects research will be sought from the relevant institutional review board.</w:t>
      </w:r>
    </w:p>
    <w:bookmarkEnd w:id="24"/>
    <w:bookmarkStart w:id="25" w:name="significance-of-the-study"/>
    <w:p>
      <w:pPr>
        <w:pStyle w:val="Heading2"/>
      </w:pPr>
      <w:r>
        <w:t xml:space="preserve">Significance of the Study</w:t>
      </w:r>
    </w:p>
    <w:p>
      <w:pPr>
        <w:pStyle w:val="FirstParagraph"/>
      </w:pPr>
      <w:r>
        <w:t xml:space="preserve">The findings of this Thesis Proposal will hold significant value:</w:t>
      </w:r>
    </w:p>
    <w:p>
      <w:pPr>
        <w:numPr>
          <w:ilvl w:val="0"/>
          <w:numId w:val="1004"/>
        </w:numPr>
        <w:pStyle w:val="Compact"/>
      </w:pPr>
      <w:r>
        <w:rPr>
          <w:bCs/>
          <w:b/>
        </w:rPr>
        <w:t xml:space="preserve">For Organizations in Thailand Bangkok:</w:t>
      </w:r>
      <w:r>
        <w:t xml:space="preserve"> </w:t>
      </w:r>
      <w:r>
        <w:t xml:space="preserve">Provides actionable insights for HR departments and senior leadership to refine recruitment criteria, tailor training programs, and better support Marketing Managers – directly impacting talent retention and market performance.</w:t>
      </w:r>
    </w:p>
    <w:p>
      <w:pPr>
        <w:numPr>
          <w:ilvl w:val="0"/>
          <w:numId w:val="1004"/>
        </w:numPr>
        <w:pStyle w:val="Compact"/>
      </w:pPr>
      <w:r>
        <w:rPr>
          <w:bCs/>
          <w:b/>
        </w:rPr>
        <w:t xml:space="preserve">For Marketing Managers Themselves:</w:t>
      </w:r>
      <w:r>
        <w:t xml:space="preserve"> </w:t>
      </w:r>
      <w:r>
        <w:t xml:space="preserve">Offers a clearer understanding of the evolving strategic expectations within their specific environment, aiding professional development planning.</w:t>
      </w:r>
    </w:p>
    <w:p>
      <w:pPr>
        <w:numPr>
          <w:ilvl w:val="0"/>
          <w:numId w:val="1004"/>
        </w:numPr>
        <w:pStyle w:val="Compact"/>
      </w:pPr>
      <w:r>
        <w:rPr>
          <w:bCs/>
          <w:b/>
        </w:rPr>
        <w:t xml:space="preserve">Academic Contribution:</w:t>
      </w:r>
      <w:r>
        <w:t xml:space="preserve"> </w:t>
      </w:r>
      <w:r>
        <w:t xml:space="preserve">Fills a critical gap in marketing literature by providing empirically grounded, context-specific insights into the role of the Marketing Manager within Thailand Bangkok's distinct market. It moves beyond generic frameworks to offer culturally and geographically nuanced understanding.</w:t>
      </w:r>
    </w:p>
    <w:p>
      <w:pPr>
        <w:numPr>
          <w:ilvl w:val="0"/>
          <w:numId w:val="1004"/>
        </w:numPr>
        <w:pStyle w:val="Compact"/>
      </w:pPr>
      <w:r>
        <w:rPr>
          <w:bCs/>
          <w:b/>
        </w:rPr>
        <w:t xml:space="preserve">For Thailand's Economy:</w:t>
      </w:r>
      <w:r>
        <w:t xml:space="preserve"> </w:t>
      </w:r>
      <w:r>
        <w:t xml:space="preserve">Supports the development of a more sophisticated local marketing talent pool, enhancing the competitiveness of Thai businesses globally and strengthening Bangkok's position as a regional marketing hub.</w:t>
      </w:r>
    </w:p>
    <w:bookmarkEnd w:id="25"/>
    <w:bookmarkStart w:id="26" w:name="expected-contribution"/>
    <w:p>
      <w:pPr>
        <w:pStyle w:val="Heading2"/>
      </w:pPr>
      <w:r>
        <w:t xml:space="preserve">Expected Contribution</w:t>
      </w:r>
    </w:p>
    <w:p>
      <w:pPr>
        <w:pStyle w:val="FirstParagraph"/>
      </w:pPr>
      <w:r>
        <w:t xml:space="preserve">This Thesis Proposal aims to deliver a robust framework defining the *strategic core* of the Marketing Manager role in Thailand Bangkok. The research will move beyond tactical execution to pinpoint the strategic thinking, cultural navigation, digital fluency, and leadership qualities essential for success in this pivotal position. The resulting recommendations will provide practical value for businesses operating within one of Asia's most dynamic markets, directly addressing the specific challenges and opportunities inherent to Thailand Bangkok.</w:t>
      </w:r>
    </w:p>
    <w:bookmarkEnd w:id="26"/>
    <w:bookmarkStart w:id="27" w:name="conclusion"/>
    <w:p>
      <w:pPr>
        <w:pStyle w:val="Heading2"/>
      </w:pPr>
      <w:r>
        <w:t xml:space="preserve">Conclusion</w:t>
      </w:r>
    </w:p>
    <w:p>
      <w:pPr>
        <w:pStyle w:val="FirstParagraph"/>
      </w:pPr>
      <w:r>
        <w:t xml:space="preserve">The Marketing Manager is not merely a tactical executor but a strategic cornerstone for any brand aiming for relevance and growth in Thailand Bangkok. This Thesis Proposal establishes the necessity of understanding this role within its unique context. Through rigorous, context-specific research grounded in Bangkok's realities, this study will generate crucial knowledge to empower organizations, elevate the profession of Marketing Management in Thailand, and ultimately contribute to a more vibrant and competitive business environment within the heart of Southeast Asia. The success of businesses in Thailand Bangkok hinges significantly on unlocking the full potential of their Marketing Managers – this research provides the roadmap.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Evolution of the Marketing Manager Role in Thailand Bangkok</dc:title>
  <dc:creator/>
  <dc:language>en</dc:language>
  <cp:keywords/>
  <dcterms:created xsi:type="dcterms:W3CDTF">2025-12-10T21:30:28Z</dcterms:created>
  <dcterms:modified xsi:type="dcterms:W3CDTF">2025-12-10T21:30:28Z</dcterms:modified>
</cp:coreProperties>
</file>

<file path=docProps/custom.xml><?xml version="1.0" encoding="utf-8"?>
<Properties xmlns="http://schemas.openxmlformats.org/officeDocument/2006/custom-properties" xmlns:vt="http://schemas.openxmlformats.org/officeDocument/2006/docPropsVTypes"/>
</file>