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Māori</w:t>
      </w:r>
      <w:r>
        <w:t xml:space="preserve"> </w:t>
      </w:r>
      <w:r>
        <w:t xml:space="preserve">Leadership</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Urban</w:t>
      </w:r>
      <w:r>
        <w:t xml:space="preserve"> </w:t>
      </w:r>
      <w:r>
        <w:t xml:space="preserve">New</w:t>
      </w:r>
      <w:r>
        <w:t xml:space="preserve"> </w:t>
      </w:r>
      <w:r>
        <w:t xml:space="preserve">Zealand</w:t>
      </w:r>
      <w:r>
        <w:t xml:space="preserve"> </w:t>
      </w:r>
      <w:r>
        <w:t xml:space="preserve">Auckland</w:t>
      </w:r>
    </w:p>
    <w:bookmarkStart w:id="29" w:name="Xd7589e8f9c2c472b377deade642d553769a5b23"/>
    <w:p>
      <w:pPr>
        <w:pStyle w:val="Heading1"/>
      </w:pPr>
      <w:r>
        <w:t xml:space="preserve">Thesis Proposal: Māori Leadership and Community Resilience in Urban New Zealand Auckland</w:t>
      </w:r>
    </w:p>
    <w:bookmarkStart w:id="20" w:name="introduction-and-research-context"/>
    <w:p>
      <w:pPr>
        <w:pStyle w:val="Heading2"/>
      </w:pPr>
      <w:r>
        <w:t xml:space="preserve">Introduction and Research Context</w:t>
      </w:r>
    </w:p>
    <w:p>
      <w:pPr>
        <w:pStyle w:val="FirstParagraph"/>
      </w:pPr>
      <w:r>
        <w:t xml:space="preserve">This thesis proposal addresses a critical gap in urban studies within Aotearoa New Zealand, specifically focusing on the evolving role of Māori leadership in fostering community resilience within the dynamic context of Auckland. The term "Mason" as referenced in this document is understood to be a typographical error; the intended focus is unequivocally on "Māori" – the Indigenous peoples of Aotearoa New Zealand, whose cultural, social, and political presence profoundly shapes Auckland's identity. As New Zealand's largest and most culturally diverse city (with over 23% Māori population), Auckland represents a vital case study for understanding how Māori-led initiatives navigate urban challenges such as housing insecurity, health disparities, and cultural preservation. This research directly responds to the national imperative outlined in Te Tiriti o Waitangi (The Treaty of Waitangi) and contemporary policy frameworks like He Korowai Oranga (the Māori Health Authority), which emphasize self-determination and holistic well-being.</w:t>
      </w:r>
    </w:p>
    <w:bookmarkEnd w:id="20"/>
    <w:bookmarkStart w:id="21" w:name="research-problem-statement"/>
    <w:p>
      <w:pPr>
        <w:pStyle w:val="Heading2"/>
      </w:pPr>
      <w:r>
        <w:t xml:space="preserve">Research Problem Statement</w:t>
      </w:r>
    </w:p>
    <w:p>
      <w:pPr>
        <w:pStyle w:val="FirstParagraph"/>
      </w:pPr>
      <w:r>
        <w:t xml:space="preserve">Despite Auckland's prominence as a hub for Māori migration and cultural innovation, empirical research on *Māori* leadership models in urban resilience remains fragmented. Existing studies often focus on rural contexts or lack nuanced analysis of how urban-specific pressures – including rapid gentrification, intergenerational displacement, and the tension between traditional kaitiakitanga (guardianship) values and metropolitan development – impact community agency. Crucially, current literature under-represents the lived experiences of Māori leaders operating within Auckland's complex socio-spatial landscape. This thesis directly confronts this gap by investigating how Māori leadership strategies actively cultivate resilience in the face of systemic challenges unique to urban environments across New Zealand Auckland.</w:t>
      </w:r>
    </w:p>
    <w:bookmarkEnd w:id="21"/>
    <w:bookmarkStart w:id="22" w:name="research-objectives"/>
    <w:p>
      <w:pPr>
        <w:pStyle w:val="Heading2"/>
      </w:pPr>
      <w:r>
        <w:t xml:space="preserve">Research Objectives</w:t>
      </w:r>
    </w:p>
    <w:p>
      <w:pPr>
        <w:numPr>
          <w:ilvl w:val="0"/>
          <w:numId w:val="1001"/>
        </w:numPr>
        <w:pStyle w:val="Compact"/>
      </w:pPr>
      <w:r>
        <w:t xml:space="preserve">To identify and analyze key Māori leadership frameworks employed by community organisations in Auckland (e.g., iwi initiatives, marae-based services, Māori health providers) that demonstrate measurable resilience outcomes.</w:t>
      </w:r>
    </w:p>
    <w:p>
      <w:pPr>
        <w:numPr>
          <w:ilvl w:val="0"/>
          <w:numId w:val="1001"/>
        </w:numPr>
        <w:pStyle w:val="Compact"/>
      </w:pPr>
      <w:r>
        <w:t xml:space="preserve">To explore how these leadership models integrate mātauranga Māori (Māori knowledge systems) with contemporary urban planning and social service delivery practices within New Zealand Auckland's specific governance structures.</w:t>
      </w:r>
    </w:p>
    <w:p>
      <w:pPr>
        <w:numPr>
          <w:ilvl w:val="0"/>
          <w:numId w:val="1001"/>
        </w:numPr>
        <w:pStyle w:val="Compact"/>
      </w:pPr>
      <w:r>
        <w:t xml:space="preserve">To assess the impact of Auckland's unique urban dynamics – including its status as a gateway city for international migration, its diverse ethnic composition, and its significant Māori population concentration in areas like Otara, Manurewa, and Te Irirangi – on the efficacy of Māori-led resilience initiatives.</w:t>
      </w:r>
    </w:p>
    <w:p>
      <w:pPr>
        <w:numPr>
          <w:ilvl w:val="0"/>
          <w:numId w:val="1001"/>
        </w:numPr>
        <w:pStyle w:val="Compact"/>
      </w:pPr>
      <w:r>
        <w:t xml:space="preserve">To develop actionable recommendations for local government (Auckland Council), Crown agencies (e.g., Te Aka Whai Ora), and community organisations to better support Māori leadership in building sustainable urban communities across New Zealand Auckland.</w:t>
      </w:r>
    </w:p>
    <w:bookmarkEnd w:id="22"/>
    <w:bookmarkStart w:id="23" w:name="X9308876bf093edcd9a49e10a99368ba6dd828d6"/>
    <w:p>
      <w:pPr>
        <w:pStyle w:val="Heading2"/>
      </w:pPr>
      <w:r>
        <w:t xml:space="preserve">Literature Review: Synthesizing Gaps and Foundations</w:t>
      </w:r>
    </w:p>
    <w:p>
      <w:pPr>
        <w:pStyle w:val="FirstParagraph"/>
      </w:pPr>
      <w:r>
        <w:t xml:space="preserve">Existing scholarship on urban resilience (e.g., Walker &amp; Cooper, 2011) often overlooks Indigenous perspectives. While foundational Māori studies (e.g., Smith, 1999; Durie, 2004) established the centrality of whānau (family), hapū (sub-tribe), and iwi (tribe) in Māori well-being, urban applications are underdeveloped. Recent New Zealand research by Pihama &amp; Finau (2017) on Māori youth in Auckland highlights cultural identity as a resilience factor, but doesn't center leadership mechanisms. Critically, there is no comprehensive study examining *how* Māori leaders *act* to build resilience within Auckland's specific urban ecosystem. This thesis will bridge this gap by focusing on the agency of Māori leaders themselves within New Zealand Auckland's unique context, moving beyond descriptive accounts to analyze practical implementation and outcomes.</w:t>
      </w:r>
    </w:p>
    <w:bookmarkEnd w:id="23"/>
    <w:bookmarkStart w:id="24" w:name="X8080f8fa0d95d74874902e8422384438979412c"/>
    <w:p>
      <w:pPr>
        <w:pStyle w:val="Heading2"/>
      </w:pPr>
      <w:r>
        <w:t xml:space="preserve">Methodology: Aroha-Centred Mixed-Methods Approach</w:t>
      </w:r>
    </w:p>
    <w:p>
      <w:pPr>
        <w:pStyle w:val="FirstParagraph"/>
      </w:pPr>
      <w:r>
        <w:t xml:space="preserve">This research employs a Kaupapa Māori methodology (Smith, 1999), ensuring Māori worldviews guide the entire process. The study will be conducted collaboratively with Auckland-based iwi partners (e.g., Ngāti Whātua Ōrakei, Te Ākitai Waiohua) and community leaders through a process of consultation and co-design (Te Tiriti o Waitangi partnership principles). Methodologically, it integrates:</w:t>
      </w:r>
    </w:p>
    <w:p>
      <w:pPr>
        <w:numPr>
          <w:ilvl w:val="0"/>
          <w:numId w:val="1002"/>
        </w:numPr>
        <w:pStyle w:val="Compact"/>
      </w:pPr>
      <w:r>
        <w:rPr>
          <w:bCs/>
          <w:b/>
        </w:rPr>
        <w:t xml:space="preserve">Qualitative Case Studies:</w:t>
      </w:r>
      <w:r>
        <w:t xml:space="preserve"> </w:t>
      </w:r>
      <w:r>
        <w:t xml:space="preserve">In-depth interviews with 15-20 Māori leaders across diverse Auckland settings (health, housing, education, environmental initiatives), exploring their leadership philosophies and resilience-building practices.</w:t>
      </w:r>
    </w:p>
    <w:p>
      <w:pPr>
        <w:numPr>
          <w:ilvl w:val="0"/>
          <w:numId w:val="1002"/>
        </w:numPr>
        <w:pStyle w:val="Compact"/>
      </w:pPr>
      <w:r>
        <w:rPr>
          <w:bCs/>
          <w:b/>
        </w:rPr>
        <w:t xml:space="preserve">Participatory Action Research (PAR):</w:t>
      </w:r>
      <w:r>
        <w:t xml:space="preserve"> </w:t>
      </w:r>
      <w:r>
        <w:t xml:space="preserve">Working with community groups to co-analyze local data on service outcomes and social indicators related to resilience (e.g., access to services, cultural participation rates) using Māori-defined metrics like whānau ora (family well-being).</w:t>
      </w:r>
    </w:p>
    <w:p>
      <w:pPr>
        <w:numPr>
          <w:ilvl w:val="0"/>
          <w:numId w:val="1002"/>
        </w:numPr>
        <w:pStyle w:val="Compact"/>
      </w:pPr>
      <w:r>
        <w:rPr>
          <w:bCs/>
          <w:b/>
        </w:rPr>
        <w:t xml:space="preserve">Policy Analysis:</w:t>
      </w:r>
      <w:r>
        <w:t xml:space="preserve"> </w:t>
      </w:r>
      <w:r>
        <w:t xml:space="preserve">Critical examination of Auckland Council plans, regional strategies, and Crown health/social policies through a lens of Māori leadership impact and Treaty obligations.</w:t>
      </w:r>
    </w:p>
    <w:bookmarkEnd w:id="24"/>
    <w:bookmarkStart w:id="25" w:name="significance-to-new-zealand-auckland"/>
    <w:p>
      <w:pPr>
        <w:pStyle w:val="Heading2"/>
      </w:pPr>
      <w:r>
        <w:t xml:space="preserve">Significance to New Zealand Auckland</w:t>
      </w:r>
    </w:p>
    <w:p>
      <w:pPr>
        <w:pStyle w:val="FirstParagraph"/>
      </w:pPr>
      <w:r>
        <w:t xml:space="preserve">This research holds immediate relevance for New Zealand Auckland. With the city facing unprecedented population growth (projected 1.8 million residents by 2045), housing crises, and climate vulnerability, understanding Māori leadership models offers crucial pathways for equitable urban development. The findings will directly inform:</w:t>
      </w:r>
    </w:p>
    <w:p>
      <w:pPr>
        <w:numPr>
          <w:ilvl w:val="0"/>
          <w:numId w:val="1003"/>
        </w:numPr>
        <w:pStyle w:val="Compact"/>
      </w:pPr>
      <w:r>
        <w:rPr>
          <w:bCs/>
          <w:b/>
        </w:rPr>
        <w:t xml:space="preserve">Local Government:</w:t>
      </w:r>
      <w:r>
        <w:t xml:space="preserve"> </w:t>
      </w:r>
      <w:r>
        <w:t xml:space="preserve">Auckland Council's implementation of the "Auckland Plan 2050" and commitments to Te Tiriti partnership.</w:t>
      </w:r>
    </w:p>
    <w:p>
      <w:pPr>
        <w:numPr>
          <w:ilvl w:val="0"/>
          <w:numId w:val="1003"/>
        </w:numPr>
        <w:pStyle w:val="Compact"/>
      </w:pPr>
      <w:r>
        <w:rPr>
          <w:bCs/>
          <w:b/>
        </w:rPr>
        <w:t xml:space="preserve">Crown Agencies:</w:t>
      </w:r>
      <w:r>
        <w:t xml:space="preserve"> </w:t>
      </w:r>
      <w:r>
        <w:t xml:space="preserve">Better alignment of Māori Health Authority (Te Aka Whai Ora) and other services with community-led resilience strategies.</w:t>
      </w:r>
    </w:p>
    <w:p>
      <w:pPr>
        <w:numPr>
          <w:ilvl w:val="0"/>
          <w:numId w:val="1003"/>
        </w:numPr>
        <w:pStyle w:val="Compact"/>
      </w:pPr>
      <w:r>
        <w:rPr>
          <w:bCs/>
          <w:b/>
        </w:rPr>
        <w:t xml:space="preserve">Community Organisations:</w:t>
      </w:r>
      <w:r>
        <w:t xml:space="preserve"> </w:t>
      </w:r>
      <w:r>
        <w:t xml:space="preserve">Strengthening of existing Māori initiatives through evidence-based practices and resource allocation.</w:t>
      </w:r>
    </w:p>
    <w:p>
      <w:pPr>
        <w:numPr>
          <w:ilvl w:val="0"/>
          <w:numId w:val="1003"/>
        </w:numPr>
        <w:pStyle w:val="Compact"/>
      </w:pPr>
      <w:r>
        <w:rPr>
          <w:bCs/>
          <w:b/>
        </w:rPr>
        <w:t xml:space="preserve">National Policy:</w:t>
      </w:r>
      <w:r>
        <w:t xml:space="preserve"> </w:t>
      </w:r>
      <w:r>
        <w:t xml:space="preserve">Contributing to the broader national conversation on urban Māori well-being, directly supporting goals within the Government's "Māori Wellbeing Strategy."</w:t>
      </w:r>
    </w:p>
    <w:bookmarkEnd w:id="25"/>
    <w:bookmarkStart w:id="26" w:name="expected-contributions"/>
    <w:p>
      <w:pPr>
        <w:pStyle w:val="Heading2"/>
      </w:pPr>
      <w:r>
        <w:t xml:space="preserve">Expected Contributions</w:t>
      </w:r>
    </w:p>
    <w:p>
      <w:pPr>
        <w:pStyle w:val="FirstParagraph"/>
      </w:pPr>
      <w:r>
        <w:t xml:space="preserve">This thesis will make three primary contributions:</w:t>
      </w:r>
    </w:p>
    <w:p>
      <w:pPr>
        <w:numPr>
          <w:ilvl w:val="0"/>
          <w:numId w:val="1004"/>
        </w:numPr>
        <w:pStyle w:val="Compact"/>
      </w:pPr>
      <w:r>
        <w:rPr>
          <w:bCs/>
          <w:b/>
        </w:rPr>
        <w:t xml:space="preserve">Theoretical:</w:t>
      </w:r>
      <w:r>
        <w:t xml:space="preserve"> </w:t>
      </w:r>
      <w:r>
        <w:t xml:space="preserve">Developing a nuanced framework of 'Urban Māori Leadership for Resilience' that integrates mātauranga Māori with urban studies, challenging Western-centric resilience models.</w:t>
      </w:r>
    </w:p>
    <w:p>
      <w:pPr>
        <w:numPr>
          <w:ilvl w:val="0"/>
          <w:numId w:val="1004"/>
        </w:numPr>
        <w:pStyle w:val="Compact"/>
      </w:pPr>
      <w:r>
        <w:rPr>
          <w:bCs/>
          <w:b/>
        </w:rPr>
        <w:t xml:space="preserve">Practical:</w:t>
      </w:r>
      <w:r>
        <w:t xml:space="preserve"> </w:t>
      </w:r>
      <w:r>
        <w:t xml:space="preserve">Providing Auckland-specific, actionable tools and partnership models for leaders and policymakers to co-create more resilient communities.</w:t>
      </w:r>
    </w:p>
    <w:p>
      <w:pPr>
        <w:numPr>
          <w:ilvl w:val="0"/>
          <w:numId w:val="1004"/>
        </w:numPr>
        <w:pStyle w:val="Compact"/>
      </w:pPr>
      <w:r>
        <w:rPr>
          <w:bCs/>
          <w:b/>
        </w:rPr>
        <w:t xml:space="preserve">Cultural:</w:t>
      </w:r>
      <w:r>
        <w:t xml:space="preserve"> </w:t>
      </w:r>
      <w:r>
        <w:t xml:space="preserve">Centering Māori voices and knowledge systems in the discourse on Auckland's future, affirming their indispensable role as both subjects of research and agents of change within New Zealand Auckland.</w:t>
      </w:r>
    </w:p>
    <w:bookmarkEnd w:id="26"/>
    <w:bookmarkStart w:id="27" w:name="conclusion"/>
    <w:p>
      <w:pPr>
        <w:pStyle w:val="Heading2"/>
      </w:pPr>
      <w:r>
        <w:t xml:space="preserve">Conclusion</w:t>
      </w:r>
    </w:p>
    <w:p>
      <w:pPr>
        <w:pStyle w:val="FirstParagraph"/>
      </w:pPr>
      <w:r>
        <w:t xml:space="preserve">This Thesis Proposal outlines a vital investigation into how Māori leadership actively cultivates community resilience within the heart of New Zealand's most dynamic city, Auckland. Correcting the initial reference to "Mason" (a significant error), this research centers the indispensable role of Māori people in shaping Auckland's present and future. It moves beyond merely documenting challenges to highlighting innovative, culturally grounded solutions led by Māori communities themselves. By grounding this study firmly within New Zealand Auckland's socio-cultural and political reality, adhering to Kaupapa Māori principles, and producing tangible outcomes for local governance and community practice, this thesis promises significant academic value and real-world impact. The findings will empower Māori leaders in Auckland, support the Crown in fulfilling its Treaty obligations more effectively, and contribute substantially to building a more just, resilient, and culturally vibrant urban New Zealand.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Māori Leadership and Community Resilience in Urban New Zealand Auckland</dc:title>
  <dc:creator/>
  <dc:language>en</dc:language>
  <cp:keywords/>
  <dcterms:created xsi:type="dcterms:W3CDTF">2025-12-10T03:48:58Z</dcterms:created>
  <dcterms:modified xsi:type="dcterms:W3CDTF">2025-12-10T03:48:58Z</dcterms:modified>
</cp:coreProperties>
</file>

<file path=docProps/custom.xml><?xml version="1.0" encoding="utf-8"?>
<Properties xmlns="http://schemas.openxmlformats.org/officeDocument/2006/custom-properties" xmlns:vt="http://schemas.openxmlformats.org/officeDocument/2006/docPropsVTypes"/>
</file>