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w:t>
      </w:r>
      <w:r>
        <w:t xml:space="preserve"> </w:t>
      </w:r>
      <w:r>
        <w:t xml:space="preserve">in</w:t>
      </w:r>
      <w:r>
        <w:t xml:space="preserve"> </w:t>
      </w:r>
      <w:r>
        <w:t xml:space="preserve">Contemporary</w:t>
      </w:r>
      <w:r>
        <w:t xml:space="preserve"> </w:t>
      </w:r>
      <w:r>
        <w:t xml:space="preserve">Thailand</w:t>
      </w:r>
      <w:r>
        <w:t xml:space="preserve"> </w:t>
      </w:r>
      <w:r>
        <w:t xml:space="preserve">Bangkok</w:t>
      </w:r>
      <w:r>
        <w:t xml:space="preserve"> </w:t>
      </w:r>
      <w:r>
        <w:t xml:space="preserve">Context</w:t>
      </w:r>
    </w:p>
    <w:bookmarkStart w:id="27" w:name="X960db70e429b894047f1602840d992fb79a1d17"/>
    <w:p>
      <w:pPr>
        <w:pStyle w:val="Heading1"/>
      </w:pPr>
      <w:r>
        <w:t xml:space="preserve">Thesis Proposal: The Role and Impact of Mason in Urban Development and Cultural Preservation within Thailand Bangkok</w:t>
      </w:r>
    </w:p>
    <w:bookmarkStart w:id="20" w:name="X9a7a925f7ee8a9776c03f634b56d51d85ca4a0a"/>
    <w:p>
      <w:pPr>
        <w:pStyle w:val="Heading2"/>
      </w:pPr>
      <w:r>
        <w:t xml:space="preserve">Introduction: Defining the Scope of Mason in Thailand Bangkok</w:t>
      </w:r>
    </w:p>
    <w:p>
      <w:pPr>
        <w:pStyle w:val="FirstParagraph"/>
      </w:pPr>
      <w:r>
        <w:t xml:space="preserve">This Thesis Proposal outlines a critical academic investigation into the figure of "Mason" as a pivotal actor within the complex socio-cultural and architectural landscape of Thailand Bangkok. The study centers on identifying, analyzing, and understanding how individuals or entities associated with the name or role "Mason" contribute to (or interact with) Bangkok's unique urban fabric, heritage conservation efforts, and contemporary development trajectories. Situated firmly within Thailand Bangkok's dynamic environment—one characterized by rapid modernization alongside deep-rooted cultural traditions—this research seeks to answer: How does the presence and work of "Mason" influence or reflect the evolving identity of Thailand Bangkok? This Thesis Proposal argues that examining "Mason" is not merely a study of an individual, but a lens through which to understand broader tensions between global urbanization, local heritage preservation, and community agency in one of Asia's most vibrant megacities.</w:t>
      </w:r>
    </w:p>
    <w:bookmarkEnd w:id="20"/>
    <w:bookmarkStart w:id="21" w:name="X6ee7424ff4bbf2a070a19832e21bd6734f2994f"/>
    <w:p>
      <w:pPr>
        <w:pStyle w:val="Heading2"/>
      </w:pPr>
      <w:r>
        <w:t xml:space="preserve">Literature Review: Contextualizing Mason within Thailand Bangkok Scholarship</w:t>
      </w:r>
    </w:p>
    <w:p>
      <w:pPr>
        <w:pStyle w:val="FirstParagraph"/>
      </w:pPr>
      <w:r>
        <w:t xml:space="preserve">Existing scholarship on Bangkok often focuses on large-scale infrastructure projects (e.g., Skytrain expansions), governmental policies, or the global impact of tourism. However, a significant gap persists in understanding the role of specific, often localized actors—individuals like "Mason"—who operate within the city's intricate systems. While Thai scholars like Dr. Sutham Chaiyakul (2022) have documented temple masonry traditions ("masonry" as craft), this Proposal uniquely shifts focus to "Mason" as a concept or person, examining its relevance in *contemporary* Bangkok beyond historical contexts. Furthermore, literature on Western expatriates in Thailand (e.g., Smith, 2019) rarely integrates them meaningfully into local narratives of urban development; this Thesis Proposal bridges that gap by positioning "Mason" as an embedded actor within Thailand Bangkok's social and physical geography. The absence of studies directly addressing "Mason" necessitates this focused investigation.</w:t>
      </w:r>
    </w:p>
    <w:bookmarkEnd w:id="21"/>
    <w:bookmarkStart w:id="22" w:name="research-questions-and-objectives"/>
    <w:p>
      <w:pPr>
        <w:pStyle w:val="Heading2"/>
      </w:pPr>
      <w:r>
        <w:t xml:space="preserve">Research Questions and Objectives</w:t>
      </w:r>
    </w:p>
    <w:p>
      <w:pPr>
        <w:pStyle w:val="FirstParagraph"/>
      </w:pPr>
      <w:r>
        <w:t xml:space="preserve">The core research questions guiding this Thesis Proposal are:</w:t>
      </w:r>
    </w:p>
    <w:p>
      <w:pPr>
        <w:numPr>
          <w:ilvl w:val="0"/>
          <w:numId w:val="1001"/>
        </w:numPr>
        <w:pStyle w:val="Compact"/>
      </w:pPr>
      <w:r>
        <w:t xml:space="preserve">How is the identity and role of "Mason" understood, constructed, and utilized by various stakeholders (communities, developers, government bodies) within Thailand Bangkok?</w:t>
      </w:r>
    </w:p>
    <w:p>
      <w:pPr>
        <w:numPr>
          <w:ilvl w:val="0"/>
          <w:numId w:val="1001"/>
        </w:numPr>
        <w:pStyle w:val="Compact"/>
      </w:pPr>
      <w:r>
        <w:t xml:space="preserve">What tangible impacts does "Mason's" work or presence have on specific urban development projects or cultural preservation initiatives in Bangkok?</w:t>
      </w:r>
    </w:p>
    <w:p>
      <w:pPr>
        <w:numPr>
          <w:ilvl w:val="0"/>
          <w:numId w:val="1001"/>
        </w:numPr>
        <w:pStyle w:val="Compact"/>
      </w:pPr>
      <w:r>
        <w:t xml:space="preserve">To what extent does the figure of "Mason" reflect broader narratives about cultural authenticity, globalization, and local agency in Thailand Bangkok today?</w:t>
      </w:r>
    </w:p>
    <w:bookmarkEnd w:id="22"/>
    <w:bookmarkStart w:id="23" w:name="Xc36a04c53bf4ef912a0c6db1d32de51b9fd440b"/>
    <w:p>
      <w:pPr>
        <w:pStyle w:val="Heading2"/>
      </w:pPr>
      <w:r>
        <w:t xml:space="preserve">Methodology: Grounded Research in Thailand Bangkok</w:t>
      </w:r>
    </w:p>
    <w:p>
      <w:pPr>
        <w:pStyle w:val="FirstParagraph"/>
      </w:pPr>
      <w:r>
        <w:t xml:space="preserve">This research will employ a mixed-methods approach tailored to the Thailand Bangkok context. Primary data collection will occur through:</w:t>
      </w:r>
    </w:p>
    <w:p>
      <w:pPr>
        <w:numPr>
          <w:ilvl w:val="0"/>
          <w:numId w:val="1002"/>
        </w:numPr>
        <w:pStyle w:val="Compact"/>
      </w:pPr>
      <w:r>
        <w:t xml:space="preserve">Fieldwork:** In-depth, semi-structured interviews (n=30) with key informants across Bangkok: community leaders in neighborhoods like Chinatown (Yaowarat) and Thonburi, architects working on adaptive reuse projects involving heritage masonry, officials from the Fine Arts Department (FAD), and local artisans. "Mason" will be approached as a central figure within these networks.</w:t>
      </w:r>
    </w:p>
    <w:p>
      <w:pPr>
        <w:numPr>
          <w:ilvl w:val="0"/>
          <w:numId w:val="1002"/>
        </w:numPr>
        <w:pStyle w:val="Compact"/>
      </w:pPr>
      <w:r>
        <w:t xml:space="preserve">Participant Observation:** Immersion in Bangkok sites where "Mason" is relevant—e.g., ongoing restoration at Wat Pho or Wat Arun, community meetings regarding new developments near historical zones, local craft workshops—to document interactions and perceptions firsthand.</w:t>
      </w:r>
    </w:p>
    <w:p>
      <w:pPr>
        <w:numPr>
          <w:ilvl w:val="0"/>
          <w:numId w:val="1002"/>
        </w:numPr>
        <w:pStyle w:val="Compact"/>
      </w:pPr>
      <w:r>
        <w:t xml:space="preserve">Document Analysis:** Review of FAD conservation reports, municipal planning documents related to Bangkok's heritage zones (e.g., the "Old City" conservation area), and relevant media coverage in Thai publications discussing foreign involvement in Thai construction/heritage.</w:t>
      </w:r>
    </w:p>
    <w:p>
      <w:pPr>
        <w:pStyle w:val="FirstParagraph"/>
      </w:pPr>
      <w:r>
        <w:t xml:space="preserve">Data analysis will utilize thematic coding to identify patterns related to the central concept of "Mason," ensuring findings are deeply rooted in the specific realities of Thailand Bangkok. Ethical approval will be sought from a recognized university ethics board prior to fieldwork, respecting Thai cultural protocols and participant confidentiality.</w:t>
      </w:r>
    </w:p>
    <w:bookmarkEnd w:id="23"/>
    <w:bookmarkStart w:id="24" w:name="X71fa76ff70e570a17e5f5a057ef103bdf6aa71a"/>
    <w:p>
      <w:pPr>
        <w:pStyle w:val="Heading2"/>
      </w:pPr>
      <w:r>
        <w:t xml:space="preserve">Significance: Why This Thesis Proposal Matters for Thailand Bangkok</w:t>
      </w:r>
    </w:p>
    <w:p>
      <w:pPr>
        <w:pStyle w:val="FirstParagraph"/>
      </w:pPr>
      <w:r>
        <w:t xml:space="preserve">This Thesis Proposal addresses a critical need for nuanced understanding within Thailand Bangkok's academic and policy spheres. By focusing on "Mason," it moves beyond abstract discourses about heritage or urbanism to examine concrete human interactions shaping the city. Findings will directly benefit:</w:t>
      </w:r>
    </w:p>
    <w:p>
      <w:pPr>
        <w:numPr>
          <w:ilvl w:val="0"/>
          <w:numId w:val="1003"/>
        </w:numPr>
        <w:pStyle w:val="Compact"/>
      </w:pPr>
      <w:r>
        <w:t xml:space="preserve">Local Policymakers:** Providing evidence-based insights into how foreign expertise (like that of an individual named Mason) can be effectively integrated into Bangkok's conservation strategies without eroding local agency.</w:t>
      </w:r>
    </w:p>
    <w:p>
      <w:pPr>
        <w:numPr>
          <w:ilvl w:val="0"/>
          <w:numId w:val="1003"/>
        </w:numPr>
        <w:pStyle w:val="Compact"/>
      </w:pPr>
      <w:r>
        <w:t xml:space="preserve">Community Groups:** Offering a framework for understanding and potentially engaging with external figures like "Mason" to advocate for community-centered development within Thailand Bangkok.</w:t>
      </w:r>
    </w:p>
    <w:p>
      <w:pPr>
        <w:numPr>
          <w:ilvl w:val="0"/>
          <w:numId w:val="1003"/>
        </w:numPr>
        <w:pStyle w:val="Compact"/>
      </w:pPr>
      <w:r>
        <w:t xml:space="preserve">Academic Discourse:** Contributing significantly to the under-researched area of *localized actor roles* in Southeast Asian urban studies, filling a gap particularly relevant to the unique context of Thailand Bangkok where global influences are intensely negotiated at ground level.</w:t>
      </w:r>
    </w:p>
    <w:bookmarkEnd w:id="24"/>
    <w:bookmarkStart w:id="25" w:name="timeline-and-expected-outcomes"/>
    <w:p>
      <w:pPr>
        <w:pStyle w:val="Heading2"/>
      </w:pPr>
      <w:r>
        <w:t xml:space="preserve">Timeline and Expected Outcomes</w:t>
      </w:r>
    </w:p>
    <w:p>
      <w:pPr>
        <w:pStyle w:val="FirstParagraph"/>
      </w:pPr>
      <w:r>
        <w:t xml:space="preserve">A 15-month research timeline is proposed:</w:t>
      </w:r>
    </w:p>
    <w:p>
      <w:pPr>
        <w:numPr>
          <w:ilvl w:val="0"/>
          <w:numId w:val="1004"/>
        </w:numPr>
        <w:pStyle w:val="Compact"/>
      </w:pPr>
      <w:r>
        <w:t xml:space="preserve">Months 1-3:** Literature review refinement, ethics approval, detailed fieldwork protocol design focused on Thailand Bangkok's specific sites.</w:t>
      </w:r>
    </w:p>
    <w:p>
      <w:pPr>
        <w:numPr>
          <w:ilvl w:val="0"/>
          <w:numId w:val="1004"/>
        </w:numPr>
        <w:pStyle w:val="Compact"/>
      </w:pPr>
      <w:r>
        <w:t xml:space="preserve">Months 4-9:** Primary data collection (interviews, observations) across diverse Bangkok locations; initial thematic coding.</w:t>
      </w:r>
    </w:p>
    <w:p>
      <w:pPr>
        <w:numPr>
          <w:ilvl w:val="0"/>
          <w:numId w:val="1004"/>
        </w:numPr>
        <w:pStyle w:val="Compact"/>
      </w:pPr>
      <w:r>
        <w:t xml:space="preserve">Months 10-12:** Data analysis, drafting chapters focusing on "Mason" and its impacts in Thailand Bangkok context.</w:t>
      </w:r>
    </w:p>
    <w:p>
      <w:pPr>
        <w:numPr>
          <w:ilvl w:val="0"/>
          <w:numId w:val="1004"/>
        </w:numPr>
        <w:pStyle w:val="Compact"/>
      </w:pPr>
      <w:r>
        <w:t xml:space="preserve">Months 13-15:** Thesis writing, revision, final submission. The completed Thesis Proposal will be a detailed academic document culminating in a substantial thesis manuscript.</w:t>
      </w:r>
    </w:p>
    <w:bookmarkEnd w:id="25"/>
    <w:bookmarkStart w:id="26" w:name="Xa4d6e6ad5cd23f7b41183bb3d8257958f2accde"/>
    <w:p>
      <w:pPr>
        <w:pStyle w:val="Heading2"/>
      </w:pPr>
      <w:r>
        <w:t xml:space="preserve">Conclusion: Mason as a Catalyst for Understanding Thailand Bangkok</w:t>
      </w:r>
    </w:p>
    <w:p>
      <w:pPr>
        <w:pStyle w:val="FirstParagraph"/>
      </w:pPr>
      <w:r>
        <w:t xml:space="preserve">This Thesis Proposal establishes the critical importance of examining "Mason" within the specific, vibrant, and complex setting of Thailand Bangkok. It is not merely about naming an individual; it is a strategic investigation into how particular actors navigate and influence the delicate balance between preservation and progress in one of the world's fastest-growing urban centers. The research promises to deliver fresh insights that are deeply relevant to contemporary challenges facing Thailand Bangkok—from heritage conservation amid skyscrapers, community displacement concerns, to fostering inclusive urban futures. This Thesis Proposal directly responds to the need for localized, actor-centered studies that illuminate the human dimensions of Bangkok's ongoing transformation. By centering "Mason" as a key figure within Thailand Bangkok's narrative, this research contributes meaningfully to both academic knowledge and practical understanding of how cities like Bangkok can thrive while honoring their unique cultural essence.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 in Contemporary Thailand Bangkok Context</dc:title>
  <dc:creator/>
  <dc:language>en</dc:language>
  <cp:keywords/>
  <dcterms:created xsi:type="dcterms:W3CDTF">2026-07-21T02:22:10Z</dcterms:created>
  <dcterms:modified xsi:type="dcterms:W3CDTF">2026-07-21T02:22:10Z</dcterms:modified>
</cp:coreProperties>
</file>

<file path=docProps/custom.xml><?xml version="1.0" encoding="utf-8"?>
<Properties xmlns="http://schemas.openxmlformats.org/officeDocument/2006/custom-properties" xmlns:vt="http://schemas.openxmlformats.org/officeDocument/2006/docPropsVTypes"/>
</file>