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Socio-Economic</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f9f4e0dac2f1ca7d420026b6f0d043e33e0f220"/>
    <w:p>
      <w:pPr>
        <w:pStyle w:val="Heading1"/>
      </w:pPr>
      <w:r>
        <w:t xml:space="preserve">Thesis Proposal: Cultivating Local Mathematical Excellence to Address Urban Challenges in Zimbabwe Harare</w:t>
      </w:r>
    </w:p>
    <w:bookmarkStart w:id="20" w:name="abstract"/>
    <w:p>
      <w:pPr>
        <w:pStyle w:val="Heading2"/>
      </w:pPr>
      <w:r>
        <w:t xml:space="preserve">Abstract</w:t>
      </w:r>
    </w:p>
    <w:p>
      <w:pPr>
        <w:pStyle w:val="FirstParagraph"/>
      </w:pPr>
      <w:r>
        <w:t xml:space="preserve">This Thesis Proposal outlines a research project focused on the critical role of the modern Mathematician in driving sustainable development solutions within urban contexts, specifically targeting Zimbabwe Harare. With rapid urbanization straining resources and infrastructure, this study investigates how advanced mathematical modeling can directly inform policy decisions for Harare's socio-economic challenges. The proposed research seeks to bridge theoretical mathematics with practical application, positioning the Mathematician as an indispensable agent of change in Zimbabwean urban planning and resource management. This work will be conducted at the University of Zimbabwe (UZ) in Harare, leveraging local data and collaborating with municipal authorities to develop context-specific mathematical frameworks.</w:t>
      </w:r>
    </w:p>
    <w:bookmarkEnd w:id="20"/>
    <w:bookmarkStart w:id="21" w:name="introduction"/>
    <w:p>
      <w:pPr>
        <w:pStyle w:val="Heading2"/>
      </w:pPr>
      <w:r>
        <w:t xml:space="preserve">1. Introduction</w:t>
      </w:r>
    </w:p>
    <w:p>
      <w:pPr>
        <w:pStyle w:val="FirstParagraph"/>
      </w:pPr>
      <w:r>
        <w:t xml:space="preserve">Zimbabwe Harare, as the nation's political, economic, and educational hub, faces complex challenges including infrastructure deficits, water scarcity, traffic congestion, and informal settlement growth. These issues demand data-driven solutions that transcend traditional approaches. The Mathematician in Zimbabwe Harare is uniquely positioned to develop predictive models for resource allocation (e.g., water distribution networks), optimization of public transport routes using graph theory, and forecasting urban population dynamics through statistical analysis. However, a significant gap exists between the theoretical capabilities of mathematics graduates and their application to local problems within the Zimbabwean context. This Thesis Proposal addresses this gap by proposing a research pathway that empowers emerging Mathematicians in Harare to develop locally relevant mathematical tools.</w:t>
      </w:r>
    </w:p>
    <w:bookmarkEnd w:id="21"/>
    <w:bookmarkStart w:id="22" w:name="problem-statement"/>
    <w:p>
      <w:pPr>
        <w:pStyle w:val="Heading2"/>
      </w:pPr>
      <w:r>
        <w:t xml:space="preserve">2. Problem Statement</w:t>
      </w:r>
    </w:p>
    <w:p>
      <w:pPr>
        <w:pStyle w:val="FirstParagraph"/>
      </w:pPr>
      <w:r>
        <w:t xml:space="preserve">Current urban management in Zimbabwe Harare often relies on ad-hoc strategies rather than evidence-based mathematics. While the University of Zimbabwe produces competent Mathematics graduates, few apply their skills directly to solve Harare's immediate urban crises due to limited institutional support for applied research, insufficient real-world data access, and a disconnect between academia and municipal governance. This disconnection hinders the potential of the Mathematician in Zimbabwe Harare to contribute meaningfully to national development goals outlined in Zimbabwe's Vision 2030. Consequently, critical problems like flood management in Harare's low-lying suburbs or optimizing agricultural supply chains feeding Harare’s markets remain under-served by mathematical innovation.</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mathematical model for predicting flood risk in key Harare wards using historical rainfall, topographical, and drainage data.</w:t>
      </w:r>
    </w:p>
    <w:p>
      <w:pPr>
        <w:numPr>
          <w:ilvl w:val="0"/>
          <w:numId w:val="1001"/>
        </w:numPr>
        <w:pStyle w:val="Compact"/>
      </w:pPr>
      <w:r>
        <w:t xml:space="preserve">To design an optimization algorithm for efficient municipal waste collection routes across Harare's diverse urban landscape, reducing operational costs by 15%.</w:t>
      </w:r>
    </w:p>
    <w:p>
      <w:pPr>
        <w:numPr>
          <w:ilvl w:val="0"/>
          <w:numId w:val="1001"/>
        </w:numPr>
        <w:pStyle w:val="Compact"/>
      </w:pPr>
      <w:r>
        <w:t xml:space="preserve">To analyze the feasibility of applying statistical machine learning models to improve agricultural yield forecasts for smallholder farmers supplying Harare's markets, thereby enhancing food security.</w:t>
      </w:r>
    </w:p>
    <w:p>
      <w:pPr>
        <w:numPr>
          <w:ilvl w:val="0"/>
          <w:numId w:val="1001"/>
        </w:numPr>
        <w:pStyle w:val="Compact"/>
      </w:pPr>
      <w:r>
        <w:t xml:space="preserve">To establish a framework for training and integrating emerging Mathematicians within Harare's municipal departments and local NGOs.</w:t>
      </w:r>
    </w:p>
    <w:bookmarkEnd w:id="23"/>
    <w:bookmarkStart w:id="24" w:name="literature-review"/>
    <w:p>
      <w:pPr>
        <w:pStyle w:val="Heading2"/>
      </w:pPr>
      <w:r>
        <w:t xml:space="preserve">4. Literature Review</w:t>
      </w:r>
    </w:p>
    <w:p>
      <w:pPr>
        <w:pStyle w:val="FirstParagraph"/>
      </w:pPr>
      <w:r>
        <w:t xml:space="preserve">Existing studies on urban modeling (e.g., work by UN-Habitat) highlight global best practices but often lack Zimbabwe-specific adaptations. Research from South Africa demonstrates the efficacy of GIS-based hydrological models, yet data scarcity and infrastructure limitations in Harare necessitate simplified, locally calibrated approaches. The role of the Mathematician in African development is increasingly recognized (e.g., Ndebele &amp; Mupedza, 2021), but Zimbabwe-specific case studies are scarce. This proposal builds on preliminary work by UZ's Department of Mathematics but significantly advances it by embedding research within active municipal projects in Zimbabwe Harare, ensuring direct societal impact.</w:t>
      </w:r>
    </w:p>
    <w:bookmarkEnd w:id="24"/>
    <w:bookmarkStart w:id="25" w:name="methodology"/>
    <w:p>
      <w:pPr>
        <w:pStyle w:val="Heading2"/>
      </w:pPr>
      <w:r>
        <w:t xml:space="preserve">5. Methodology</w:t>
      </w:r>
    </w:p>
    <w:p>
      <w:pPr>
        <w:pStyle w:val="FirstParagraph"/>
      </w:pPr>
      <w:r>
        <w:t xml:space="preserve">The research employs a mixed-methods approach grounded in applied mathematics and community engagement:</w:t>
      </w:r>
    </w:p>
    <w:p>
      <w:pPr>
        <w:numPr>
          <w:ilvl w:val="0"/>
          <w:numId w:val="1002"/>
        </w:numPr>
        <w:pStyle w:val="Compact"/>
      </w:pPr>
      <w:r>
        <w:rPr>
          <w:bCs/>
          <w:b/>
        </w:rPr>
        <w:t xml:space="preserve">Data Collection:</w:t>
      </w:r>
      <w:r>
        <w:t xml:space="preserve"> </w:t>
      </w:r>
      <w:r>
        <w:t xml:space="preserve">Partner with Harare City Council to access anonymized flood records, waste collection logs, and agricultural survey data from Chitungwiza (a Harare satellite city).</w:t>
      </w:r>
    </w:p>
    <w:p>
      <w:pPr>
        <w:numPr>
          <w:ilvl w:val="0"/>
          <w:numId w:val="1002"/>
        </w:numPr>
        <w:pStyle w:val="Compact"/>
      </w:pPr>
      <w:r>
        <w:rPr>
          <w:bCs/>
          <w:b/>
        </w:rPr>
        <w:t xml:space="preserve">Model Development:</w:t>
      </w:r>
      <w:r>
        <w:t xml:space="preserve"> </w:t>
      </w:r>
      <w:r>
        <w:t xml:space="preserve">Utilize partial differential equations for flood modeling; integer programming for route optimization; and ensemble machine learning (e.g., Random Forests) for yield prediction.</w:t>
      </w:r>
    </w:p>
    <w:p>
      <w:pPr>
        <w:numPr>
          <w:ilvl w:val="0"/>
          <w:numId w:val="1002"/>
        </w:numPr>
        <w:pStyle w:val="Compact"/>
      </w:pPr>
      <w:r>
        <w:rPr>
          <w:bCs/>
          <w:b/>
        </w:rPr>
        <w:t xml:space="preserve">Validation &amp; Iteration:</w:t>
      </w:r>
      <w:r>
        <w:t xml:space="preserve"> </w:t>
      </w:r>
      <w:r>
        <w:t xml:space="preserve">Collaborate with Harare Municipal Engineers to test models in simulated scenarios before field trials in selected wards like Mbare and Highfield.</w:t>
      </w:r>
    </w:p>
    <w:p>
      <w:pPr>
        <w:numPr>
          <w:ilvl w:val="0"/>
          <w:numId w:val="1002"/>
        </w:numPr>
        <w:pStyle w:val="Compact"/>
      </w:pPr>
      <w:r>
        <w:rPr>
          <w:bCs/>
          <w:b/>
        </w:rPr>
        <w:t xml:space="preserve">Capacity Building Component:</w:t>
      </w:r>
      <w:r>
        <w:t xml:space="preserve"> </w:t>
      </w:r>
      <w:r>
        <w:t xml:space="preserve">Co-design a 4-week workshop for UZ Mathematics students on "Applied Math for Harare," culminating in a capstone project addressing an identified municipal need.</w:t>
      </w:r>
    </w:p>
    <w:bookmarkEnd w:id="25"/>
    <w:bookmarkStart w:id="26" w:name="significance-and-expected-impact"/>
    <w:p>
      <w:pPr>
        <w:pStyle w:val="Heading2"/>
      </w:pPr>
      <w:r>
        <w:t xml:space="preserve">6. Significance and Expected Impact</w:t>
      </w:r>
    </w:p>
    <w:p>
      <w:pPr>
        <w:pStyle w:val="FirstParagraph"/>
      </w:pPr>
      <w:r>
        <w:t xml:space="preserve">This Thesis Proposal directly addresses the urgent needs of Zimbabwe Harare by positioning the Mathematician as a catalyst for evidence-based policy. The expected impact includes:</w:t>
      </w:r>
    </w:p>
    <w:p>
      <w:pPr>
        <w:numPr>
          <w:ilvl w:val="0"/>
          <w:numId w:val="1003"/>
        </w:numPr>
        <w:pStyle w:val="Compact"/>
      </w:pPr>
      <w:r>
        <w:rPr>
          <w:bCs/>
          <w:b/>
        </w:rPr>
        <w:t xml:space="preserve">Operational Efficiency:</w:t>
      </w:r>
      <w:r>
        <w:t xml:space="preserve"> </w:t>
      </w:r>
      <w:r>
        <w:t xml:space="preserve">Optimized waste collection routes could save Harare City Council an estimated $120,000 annually.</w:t>
      </w:r>
    </w:p>
    <w:p>
      <w:pPr>
        <w:numPr>
          <w:ilvl w:val="0"/>
          <w:numId w:val="1003"/>
        </w:numPr>
        <w:pStyle w:val="Compact"/>
      </w:pPr>
      <w:r>
        <w:rPr>
          <w:bCs/>
          <w:b/>
        </w:rPr>
        <w:t xml:space="preserve">Social Impact:</w:t>
      </w:r>
      <w:r>
        <w:t xml:space="preserve"> </w:t>
      </w:r>
      <w:r>
        <w:t xml:space="preserve">Flood prediction models will enhance early-warning systems, potentially reducing displacement during rainy seasons in vulnerable Harare communities.</w:t>
      </w:r>
    </w:p>
    <w:p>
      <w:pPr>
        <w:numPr>
          <w:ilvl w:val="0"/>
          <w:numId w:val="1003"/>
        </w:numPr>
        <w:pStyle w:val="Compact"/>
      </w:pPr>
      <w:r>
        <w:rPr>
          <w:bCs/>
          <w:b/>
        </w:rPr>
        <w:t xml:space="preserve">Educational Transformation:</w:t>
      </w:r>
      <w:r>
        <w:t xml:space="preserve"> </w:t>
      </w:r>
      <w:r>
        <w:t xml:space="preserve">The capacity-building module will create a pipeline of Mathematicians trained to tackle local challenges, moving beyond theoretical education towards practical problem-solving.</w:t>
      </w:r>
    </w:p>
    <w:p>
      <w:pPr>
        <w:numPr>
          <w:ilvl w:val="0"/>
          <w:numId w:val="1003"/>
        </w:numPr>
        <w:pStyle w:val="Compact"/>
      </w:pPr>
      <w:r>
        <w:rPr>
          <w:bCs/>
          <w:b/>
        </w:rPr>
        <w:t xml:space="preserve">National Alignment:</w:t>
      </w:r>
      <w:r>
        <w:t xml:space="preserve"> </w:t>
      </w:r>
      <w:r>
        <w:t xml:space="preserve">Directly supports Zimbabwe's National Development Strategy 1 (2021–2025) by advancing the "Smart Cities" initiative and youth employment goals.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Sourcing (UZ, Harare City Council)</w:t>
            </w:r>
          </w:p>
        </w:tc>
        <w:tc>
          <w:tcPr/>
          <w:p>
            <w:pPr>
              <w:pStyle w:val="Compact"/>
              <w:jc w:val="left"/>
            </w:pPr>
            <w:r>
              <w:t xml:space="preserve">Months 1-3</w:t>
            </w:r>
          </w:p>
        </w:tc>
        <w:tc>
          <w:tcPr/>
          <w:p>
            <w:pPr>
              <w:pStyle w:val="Compact"/>
              <w:jc w:val="left"/>
            </w:pPr>
            <w:r>
              <w:t xml:space="preserve">Data access agreements; Initial model frameworks</w:t>
            </w:r>
          </w:p>
        </w:tc>
      </w:tr>
      <w:tr>
        <w:tc>
          <w:tcPr/>
          <w:p>
            <w:pPr>
              <w:pStyle w:val="Compact"/>
              <w:jc w:val="left"/>
            </w:pPr>
            <w:r>
              <w:t xml:space="preserve">Model Development &amp; Simulation (UZ Department of Mathematics)</w:t>
            </w:r>
          </w:p>
        </w:tc>
        <w:tc>
          <w:tcPr/>
          <w:p>
            <w:pPr>
              <w:pStyle w:val="Compact"/>
              <w:jc w:val="left"/>
            </w:pPr>
            <w:r>
              <w:t xml:space="preserve">Months 4-8</w:t>
            </w:r>
          </w:p>
        </w:tc>
        <w:tc>
          <w:tcPr/>
          <w:p>
            <w:pPr>
              <w:pStyle w:val="Compact"/>
              <w:jc w:val="left"/>
            </w:pPr>
            <w:r>
              <w:t xml:space="preserve">Flood, route optimization, yield models; Validation reports</w:t>
            </w:r>
          </w:p>
        </w:tc>
      </w:tr>
      <w:tr>
        <w:tc>
          <w:tcPr/>
          <w:p>
            <w:pPr>
              <w:pStyle w:val="Compact"/>
              <w:jc w:val="left"/>
            </w:pPr>
            <w:r>
              <w:t xml:space="preserve">Municipal Collaboration &amp; Field Testing (Harare Suburbs)</w:t>
            </w:r>
          </w:p>
        </w:tc>
        <w:tc>
          <w:tcPr/>
          <w:p>
            <w:pPr>
              <w:pStyle w:val="Compact"/>
              <w:jc w:val="left"/>
            </w:pPr>
            <w:r>
              <w:t xml:space="preserve">Months 9-10</w:t>
            </w:r>
          </w:p>
        </w:tc>
        <w:tc>
          <w:tcPr/>
          <w:p>
            <w:pPr>
              <w:pStyle w:val="Compact"/>
              <w:jc w:val="left"/>
            </w:pPr>
            <w:r>
              <w:t xml:space="preserve">Pilot test results; Stakeholder feedback report</w:t>
            </w:r>
          </w:p>
        </w:tc>
      </w:tr>
      <w:tr>
        <w:tc>
          <w:tcPr/>
          <w:p>
            <w:pPr>
              <w:pStyle w:val="Compact"/>
              <w:jc w:val="left"/>
            </w:pPr>
            <w:r>
              <w:t xml:space="preserve">Capacity Building Workshop &amp; Thesis Finalization</w:t>
            </w:r>
          </w:p>
        </w:tc>
        <w:tc>
          <w:tcPr/>
          <w:p>
            <w:pPr>
              <w:pStyle w:val="Compact"/>
              <w:jc w:val="left"/>
            </w:pPr>
            <w:r>
              <w:t xml:space="preserve">Months 11-12</w:t>
            </w:r>
          </w:p>
        </w:tc>
        <w:tc>
          <w:tcPr/>
          <w:p>
            <w:pPr>
              <w:pStyle w:val="Compact"/>
              <w:jc w:val="left"/>
            </w:pPr>
            <w:r>
              <w:t xml:space="preserve">Workshop materials; Final Thesis Proposal document</w:t>
            </w:r>
          </w:p>
        </w:tc>
      </w:tr>
    </w:tbl>
    <w:bookmarkEnd w:id="27"/>
    <w:bookmarkStart w:id="28" w:name="conclusion"/>
    <w:p>
      <w:pPr>
        <w:pStyle w:val="Heading2"/>
      </w:pPr>
      <w:r>
        <w:t xml:space="preserve">8. Conclusion</w:t>
      </w:r>
    </w:p>
    <w:p>
      <w:pPr>
        <w:pStyle w:val="FirstParagraph"/>
      </w:pPr>
      <w:r>
        <w:t xml:space="preserve">This Thesis Proposal establishes a vital pathway for the Mathematician in Zimbabwe Harare to transition from academic pursuit to tangible societal contribution. By grounding mathematical innovation within the specific realities of Harare's urban ecosystem—addressing floods, waste management, and food security—the research will demonstrate how advanced mathematics directly serves national development priorities. The University of Zimbabwe provides an ideal environment for this work, fostering collaboration between academia and the city's governance structures. This initiative will not only produce actionable mathematical tools but also redefine the role of the Mathematician in Zimbabwe as a pragmatic, community-focused problem-solver essential to Harare’s sustainable future. The successful execution of this Thesis Proposal will position Zimbabwe Harare as a model for leveraging mathematical expertise to address urban challenges across Africa.</w:t>
      </w:r>
    </w:p>
    <w:bookmarkEnd w:id="28"/>
    <w:bookmarkStart w:id="29" w:name="references-selected"/>
    <w:p>
      <w:pPr>
        <w:pStyle w:val="Heading2"/>
      </w:pPr>
      <w:r>
        <w:t xml:space="preserve">9. References (Selected)</w:t>
      </w:r>
    </w:p>
    <w:p>
      <w:pPr>
        <w:numPr>
          <w:ilvl w:val="0"/>
          <w:numId w:val="1004"/>
        </w:numPr>
        <w:pStyle w:val="Compact"/>
      </w:pPr>
      <w:r>
        <w:t xml:space="preserve">Ndebele, T., &amp; Mupedza, E. (2021). *Mathematical Innovations in African Urban Development*. Journal of Applied Mathematics and Informatics, 39(4), 567-581.</w:t>
      </w:r>
    </w:p>
    <w:p>
      <w:pPr>
        <w:numPr>
          <w:ilvl w:val="0"/>
          <w:numId w:val="1004"/>
        </w:numPr>
        <w:pStyle w:val="Compact"/>
      </w:pPr>
      <w:r>
        <w:t xml:space="preserve">Zimbabwe National Statistics Agency (ZIMSTAT). (2023). *Urbanization Trends in Harare: Report on City Growth &amp; Challenges*.</w:t>
      </w:r>
    </w:p>
    <w:p>
      <w:pPr>
        <w:numPr>
          <w:ilvl w:val="0"/>
          <w:numId w:val="1004"/>
        </w:numPr>
        <w:pStyle w:val="Compact"/>
      </w:pPr>
      <w:r>
        <w:t xml:space="preserve">Harare City Council. (2023). *Municipal Budget Allocation for Infrastructure and Services, FY 2024-25*.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Socio-Economic Development in Zimbabwe Harare</dc:title>
  <dc:creator/>
  <dc:language>en</dc:language>
  <cp:keywords/>
  <dcterms:created xsi:type="dcterms:W3CDTF">2026-07-14T13:03:24Z</dcterms:created>
  <dcterms:modified xsi:type="dcterms:W3CDTF">2026-07-14T13:03:24Z</dcterms:modified>
</cp:coreProperties>
</file>

<file path=docProps/custom.xml><?xml version="1.0" encoding="utf-8"?>
<Properties xmlns="http://schemas.openxmlformats.org/officeDocument/2006/custom-properties" xmlns:vt="http://schemas.openxmlformats.org/officeDocument/2006/docPropsVTypes"/>
</file>