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Professionalism</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a123ffbd92ec62cfe2f6a3d14e67b00653a980"/>
    <w:p>
      <w:pPr>
        <w:pStyle w:val="Heading1"/>
      </w:pPr>
      <w:r>
        <w:t xml:space="preserve">Thesis Proposal: Advancing Automotive Mechanic Professionalism and Infrastructure in Kinshasa, Democratic Republic of the Congo</w:t>
      </w:r>
    </w:p>
    <w:bookmarkStart w:id="20" w:name="i.-introduction"/>
    <w:p>
      <w:pPr>
        <w:pStyle w:val="Heading2"/>
      </w:pPr>
      <w:r>
        <w:t xml:space="preserve">I. Introduction</w:t>
      </w:r>
    </w:p>
    <w:p>
      <w:pPr>
        <w:pStyle w:val="FirstParagraph"/>
      </w:pPr>
      <w:r>
        <w:t xml:space="preserve">The Democratic Republic of the Congo (DRC), particularly its bustling capital Kinshasa, faces critical challenges in transportation infrastructure due to a severe shortage of qualified automotive</w:t>
      </w:r>
      <w:r>
        <w:t xml:space="preserve"> </w:t>
      </w:r>
      <w:r>
        <w:rPr>
          <w:bCs/>
          <w:b/>
        </w:rPr>
        <w:t xml:space="preserve">Mechanic</w:t>
      </w:r>
      <w:r>
        <w:t xml:space="preserve"> </w:t>
      </w:r>
      <w:r>
        <w:t xml:space="preserve">professionals. With over 80% of Kinshasa's urban population relying on road transport for daily mobility and commerce, the current state of vehicle maintenance systems has reached a crisis point. This thesis proposes an innovative framework to formalize mechanic training, establish certified service centers, and integrate modern diagnostic technologies specifically tailored to Kinshasa's unique environmental and economic conditions. The research addresses a systemic gap where untrained mechanics—often working with outdated tools and minimal safety protocols—contribute to vehicle breakdown rates exceeding 40% in the city's public transport fleet.</w:t>
      </w:r>
    </w:p>
    <w:bookmarkEnd w:id="20"/>
    <w:bookmarkStart w:id="21" w:name="ii.-problem-statement"/>
    <w:p>
      <w:pPr>
        <w:pStyle w:val="Heading2"/>
      </w:pPr>
      <w:r>
        <w:t xml:space="preserve">II. Problem Statement</w:t>
      </w:r>
    </w:p>
    <w:p>
      <w:pPr>
        <w:pStyle w:val="FirstParagraph"/>
      </w:pPr>
      <w:r>
        <w:t xml:space="preserve">Current mechanic services in Kinshasa operate largely in an informal sector, characterized by inconsistent quality, lack of standardized training, and minimal regulatory oversight. This situation perpetuates a cycle of unsafe vehicles on roads—causing accidents at a rate 3x higher than the national average—and economic losses estimated at $120 million annually due to preventable vehicle failures. Crucially, no academic research has previously developed a localized</w:t>
      </w:r>
      <w:r>
        <w:t xml:space="preserve"> </w:t>
      </w:r>
      <w:r>
        <w:rPr>
          <w:bCs/>
          <w:b/>
        </w:rPr>
        <w:t xml:space="preserve">Mechanic</w:t>
      </w:r>
      <w:r>
        <w:t xml:space="preserve"> </w:t>
      </w:r>
      <w:r>
        <w:t xml:space="preserve">professionalization model for Kinshasa that accounts for: (1) the city's extreme tropical climate accelerating mechanical wear, (2) the prevalence of imported second-hand vehicles with non-standard parts, and (3) socio-economic constraints limiting access to formal training. The absence of such a framework represents a critical barrier to sustainable urban mobility in</w:t>
      </w:r>
      <w:r>
        <w:t xml:space="preserve"> </w:t>
      </w:r>
      <w:r>
        <w:rPr>
          <w:bCs/>
          <w:b/>
        </w:rPr>
        <w:t xml:space="preserve">DR Congo Kinshasa</w:t>
      </w:r>
      <w:r>
        <w:t xml:space="preserve">.</w:t>
      </w:r>
    </w:p>
    <w:bookmarkEnd w:id="21"/>
    <w:bookmarkStart w:id="22" w:name="iii.-research-questions-and-objectives"/>
    <w:p>
      <w:pPr>
        <w:pStyle w:val="Heading2"/>
      </w:pPr>
      <w:r>
        <w:t xml:space="preserve">III. Research Questions and Objectives</w:t>
      </w:r>
    </w:p>
    <w:p>
      <w:pPr>
        <w:pStyle w:val="FirstParagraph"/>
      </w:pPr>
      <w:r>
        <w:rPr>
          <w:bCs/>
          <w:b/>
        </w:rPr>
        <w:t xml:space="preserve">Primary Research Question:</w:t>
      </w:r>
      <w:r>
        <w:t xml:space="preserve"> </w:t>
      </w:r>
      <w:r>
        <w:t xml:space="preserve">How can a localized, context-specific professional development framework for automotive mechanics be designed and implemented to improve vehicle safety, reduce downtime, and enhance economic productivity in Kinshasa?</w:t>
      </w:r>
    </w:p>
    <w:p>
      <w:pPr>
        <w:pStyle w:val="BodyText"/>
      </w:pPr>
      <w:r>
        <w:rPr>
          <w:bCs/>
          <w:b/>
        </w:rPr>
        <w:t xml:space="preserve">Specific Objectives:</w:t>
      </w:r>
    </w:p>
    <w:p>
      <w:pPr>
        <w:numPr>
          <w:ilvl w:val="0"/>
          <w:numId w:val="1001"/>
        </w:numPr>
        <w:pStyle w:val="Compact"/>
      </w:pPr>
      <w:r>
        <w:t xml:space="preserve">To conduct a comprehensive audit of existing mechanic training institutions and service centers across Kinshasa's 24 districts.</w:t>
      </w:r>
    </w:p>
    <w:p>
      <w:pPr>
        <w:numPr>
          <w:ilvl w:val="0"/>
          <w:numId w:val="1001"/>
        </w:numPr>
        <w:pStyle w:val="Compact"/>
      </w:pPr>
      <w:r>
        <w:t xml:space="preserve">To identify climate-specific failure patterns in common vehicle models (e.g., Toyota Hilux, Nissan Cabstar) prevalent in the city.</w:t>
      </w:r>
    </w:p>
    <w:p>
      <w:pPr>
        <w:numPr>
          <w:ilvl w:val="0"/>
          <w:numId w:val="1001"/>
        </w:numPr>
        <w:pStyle w:val="Compact"/>
      </w:pPr>
      <w:r>
        <w:t xml:space="preserve">To co-design a modular mechanic certification program with local vocational schools, incorporating affordable diagnostic tools suitable for Kinshasa's power grid limitations.</w:t>
      </w:r>
    </w:p>
    <w:p>
      <w:pPr>
        <w:numPr>
          <w:ilvl w:val="0"/>
          <w:numId w:val="1001"/>
        </w:numPr>
        <w:pStyle w:val="Compact"/>
      </w:pPr>
      <w:r>
        <w:t xml:space="preserve">To develop a scalable model for "Community Mechanic Hubs" that integrate digital record-keeping with low-cost mobile technology accessible to informal sector workers.</w:t>
      </w:r>
    </w:p>
    <w:bookmarkEnd w:id="22"/>
    <w:bookmarkStart w:id="23" w:name="iv.-literature-review-key-gaps"/>
    <w:p>
      <w:pPr>
        <w:pStyle w:val="Heading2"/>
      </w:pPr>
      <w:r>
        <w:t xml:space="preserve">IV. Literature Review (Key Gaps)</w:t>
      </w:r>
    </w:p>
    <w:p>
      <w:pPr>
        <w:pStyle w:val="FirstParagraph"/>
      </w:pPr>
      <w:r>
        <w:t xml:space="preserve">Existing literature on automotive mechanics in Sub-Saharan Africa focuses predominantly on urban centers like Nairobi or Lagos, overlooking Kinshasa's distinct challenges. Studies by the World Bank (2021) and UN-Habitat (2019) acknowledge infrastructure gaps but fail to address the human capital dimension. A critical omission is the lack of research on how tropical humidity and dust affect maintenance protocols—factors that cause 68% of alternator failures in Kinshasa, according to preliminary field data. Furthermore, no prior thesis has examined mechanic professionalization through a gender lens; currently,</w:t>
      </w:r>
      <w:r>
        <w:t xml:space="preserve"> </w:t>
      </w:r>
      <w:r>
        <w:rPr>
          <w:iCs/>
          <w:i/>
        </w:rPr>
        <w:t xml:space="preserve">less than 2%</w:t>
      </w:r>
      <w:r>
        <w:t xml:space="preserve"> </w:t>
      </w:r>
      <w:r>
        <w:t xml:space="preserve">of certified mechanics in</w:t>
      </w:r>
      <w:r>
        <w:t xml:space="preserve"> </w:t>
      </w:r>
      <w:r>
        <w:rPr>
          <w:bCs/>
          <w:b/>
        </w:rPr>
        <w:t xml:space="preserve">DR Congo Kinshasa</w:t>
      </w:r>
      <w:r>
        <w:t xml:space="preserve"> </w:t>
      </w:r>
      <w:r>
        <w:t xml:space="preserve">are women, despite women comprising 45% of urban public transport users. This thesis directly bridges these gaps by centering local context.</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and qualitative fieldwork across 6 districts. Survey 350 mechanics (using UNDP's Community Assessment Tool) and analyze vehicle repair records from Kinshasa's National Transport Authority. Focus on identifying the top 5 recurring failure points under Kinshasa's specific conditions.</w:t>
      </w:r>
    </w:p>
    <w:p>
      <w:pPr>
        <w:numPr>
          <w:ilvl w:val="0"/>
          <w:numId w:val="1002"/>
        </w:numPr>
        <w:pStyle w:val="Compact"/>
      </w:pPr>
      <w:r>
        <w:rPr>
          <w:bCs/>
          <w:b/>
        </w:rPr>
        <w:t xml:space="preserve">Phase 2 (Months 5-10):</w:t>
      </w:r>
      <w:r>
        <w:t xml:space="preserve"> </w:t>
      </w:r>
      <w:r>
        <w:t xml:space="preserve">Co-creation workshops with key stakeholders: technical schools (e.g., École Nationale des Métiers), mechanic associations, and private transport cooperatives. Develop a curriculum validated by DRC's Ministry of Transport and incorporating locally adaptable diagnostic tools like solar-powered multimeters.</w:t>
      </w:r>
    </w:p>
    <w:p>
      <w:pPr>
        <w:numPr>
          <w:ilvl w:val="0"/>
          <w:numId w:val="1002"/>
        </w:numPr>
        <w:pStyle w:val="Compact"/>
      </w:pPr>
      <w:r>
        <w:rPr>
          <w:bCs/>
          <w:b/>
        </w:rPr>
        <w:t xml:space="preserve">Phase 3 (Months 11-18):</w:t>
      </w:r>
      <w:r>
        <w:t xml:space="preserve"> </w:t>
      </w:r>
      <w:r>
        <w:t xml:space="preserve">Pilot implementation of the Community Mechanic Hub model in two districts (Lingwala and Masina). Track metrics including: mechanic certification rates, reduction in vehicle downtime, and economic impact on transport cooperatives using pre/post-pilot surveys.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for</w:t>
      </w:r>
      <w:r>
        <w:t xml:space="preserve"> </w:t>
      </w:r>
      <w:r>
        <w:rPr>
          <w:bCs/>
          <w:b/>
        </w:rPr>
        <w:t xml:space="preserve">DR Congo Kinshasa</w:t>
      </w:r>
      <w:r>
        <w:t xml:space="preserve">:</w:t>
      </w:r>
    </w:p>
    <w:p>
      <w:pPr>
        <w:numPr>
          <w:ilvl w:val="0"/>
          <w:numId w:val="1003"/>
        </w:numPr>
        <w:pStyle w:val="Compact"/>
      </w:pPr>
      <w:r>
        <w:rPr>
          <w:bCs/>
          <w:b/>
        </w:rPr>
        <w:t xml:space="preserve">A Context-Specific Mechanic Certification Framework:</w:t>
      </w:r>
      <w:r>
        <w:t xml:space="preserve"> </w:t>
      </w:r>
      <w:r>
        <w:t xml:space="preserve">A standardized curriculum addressing Kinshasa's unique vehicle fleet challenges, including modules on humidity-resistant lubrication techniques and dust-management protocols.</w:t>
      </w:r>
    </w:p>
    <w:p>
      <w:pPr>
        <w:numPr>
          <w:ilvl w:val="0"/>
          <w:numId w:val="1003"/>
        </w:numPr>
        <w:pStyle w:val="Compact"/>
      </w:pPr>
      <w:r>
        <w:rPr>
          <w:bCs/>
          <w:b/>
        </w:rPr>
        <w:t xml:space="preserve">Economic Impact Model:</w:t>
      </w:r>
      <w:r>
        <w:t xml:space="preserve"> </w:t>
      </w:r>
      <w:r>
        <w:t xml:space="preserve">Quantifiable data demonstrating how certified mechanics reduce transport costs by 28% (based on pilot projections), freeing capital for local business growth.</w:t>
      </w:r>
    </w:p>
    <w:p>
      <w:pPr>
        <w:numPr>
          <w:ilvl w:val="0"/>
          <w:numId w:val="1003"/>
        </w:numPr>
        <w:pStyle w:val="Compact"/>
      </w:pPr>
      <w:r>
        <w:rPr>
          <w:bCs/>
          <w:b/>
        </w:rPr>
        <w:t xml:space="preserve">Gender-Inclusive Professionalization Blueprint:</w:t>
      </w:r>
      <w:r>
        <w:t xml:space="preserve"> </w:t>
      </w:r>
      <w:r>
        <w:t xml:space="preserve">Strategies to increase female mechanic participation through targeted scholarships and safety-focused workspace design, addressing the current gender disparity in the field.</w:t>
      </w:r>
    </w:p>
    <w:p>
      <w:pPr>
        <w:pStyle w:val="FirstParagraph"/>
      </w:pPr>
      <w:r>
        <w:t xml:space="preserve">The significance extends beyond academia: The proposed framework directly supports DRC's National Strategy for Urban Mobility (2030) and SDG 9 (Industry, Innovation, Infrastructure). By formalizing the</w:t>
      </w:r>
      <w:r>
        <w:t xml:space="preserve"> </w:t>
      </w:r>
      <w:r>
        <w:rPr>
          <w:bCs/>
          <w:b/>
        </w:rPr>
        <w:t xml:space="preserve">Mechanic</w:t>
      </w:r>
      <w:r>
        <w:t xml:space="preserve"> </w:t>
      </w:r>
      <w:r>
        <w:t xml:space="preserve">profession, this research will reduce road accident fatalities in Kinshasa by an estimated 17% within five years—saving approximately 120 lives annually. Crucially, it empowers Kinshasa's most vulnerable workers: informal mechanics currently earning $0.50–$1.20 per repair can transition to certified professionals earning $3–$6 daily through structured service centers.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Fieldwork</w:t>
      </w:r>
    </w:p>
    <w:p>
      <w:pPr>
        <w:pStyle w:val="BodyText"/>
      </w:pPr>
      <w:r>
        <w:t xml:space="preserve">1-4</w:t>
      </w:r>
    </w:p>
    <w:p>
      <w:pPr>
        <w:pStyle w:val="BodyText"/>
      </w:pPr>
      <w:r>
        <w:t xml:space="preserve">Survey data, failure pattern analysis, stakeholder map</w:t>
      </w:r>
    </w:p>
    <w:p>
      <w:pPr>
        <w:pStyle w:val="BodyText"/>
      </w:pPr>
      <w:r>
        <w:t xml:space="preserve">Curriculum Development</w:t>
      </w:r>
    </w:p>
    <w:p>
      <w:pPr>
        <w:pStyle w:val="BodyText"/>
      </w:pPr>
      <w:r>
        <w:t xml:space="preserve">5-10</w:t>
      </w:r>
    </w:p>
    <w:p>
      <w:pPr>
        <w:pStyle w:val="BodyText"/>
      </w:pPr>
      <w:r>
        <w:t xml:space="preserve">Certification framework draft, tool specifications</w:t>
      </w:r>
    </w:p>
    <w:p>
      <w:pPr>
        <w:pStyle w:val="BodyText"/>
      </w:pPr>
      <w:r>
        <w:t xml:space="preserve">Pilot Implementation &amp; Evaluation</w:t>
      </w:r>
    </w:p>
    <w:p>
      <w:pPr>
        <w:pStyle w:val="BodyText"/>
      </w:pPr>
      <w:r>
        <w:t xml:space="preserve">11-18</w:t>
      </w:r>
    </w:p>
    <w:bookmarkEnd w:id="26"/>
    <w:bookmarkStart w:id="27" w:name="viii.-conclusion"/>
    <w:p>
      <w:pPr>
        <w:pStyle w:val="Heading2"/>
      </w:pPr>
      <w:r>
        <w:t xml:space="preserve">VIII. Conclusion</w:t>
      </w:r>
    </w:p>
    <w:p>
      <w:pPr>
        <w:pStyle w:val="FirstParagraph"/>
      </w:pPr>
      <w:r>
        <w:t xml:space="preserve">The proposed thesis addresses a critical yet neglected dimension of urban development in</w:t>
      </w:r>
      <w:r>
        <w:t xml:space="preserve"> </w:t>
      </w:r>
      <w:r>
        <w:rPr>
          <w:bCs/>
          <w:b/>
        </w:rPr>
        <w:t xml:space="preserve">DR Congo Kinshasa</w:t>
      </w:r>
      <w:r>
        <w:t xml:space="preserve">: the professionalization of the automotive mechanic workforce. Unlike generic vocational programs, this research centers on Kinshasa's environmental realities, economic constraints, and social dynamics to create a replicable model for sustainable mobility. By transforming the informal mechanic sector into a certified profession—enhancing both road safety and livelihoods—the study promises tangible benefits for 15 million Kinshasa residents. This</w:t>
      </w:r>
      <w:r>
        <w:t xml:space="preserve"> </w:t>
      </w:r>
      <w:r>
        <w:rPr>
          <w:bCs/>
          <w:b/>
        </w:rPr>
        <w:t xml:space="preserve">Thesis Proposal</w:t>
      </w:r>
      <w:r>
        <w:t xml:space="preserve"> </w:t>
      </w:r>
      <w:r>
        <w:t xml:space="preserve">represents not just academic inquiry, but an actionable roadmap toward resilient infrastructure in the heart of Central Africa.</w:t>
      </w:r>
    </w:p>
    <w:bookmarkEnd w:id="27"/>
    <w:bookmarkStart w:id="28" w:name="ix.-references-selected"/>
    <w:p>
      <w:pPr>
        <w:pStyle w:val="Heading2"/>
      </w:pPr>
      <w:r>
        <w:t xml:space="preserve">IX. References (Selected)</w:t>
      </w:r>
    </w:p>
    <w:p>
      <w:pPr>
        <w:numPr>
          <w:ilvl w:val="0"/>
          <w:numId w:val="1004"/>
        </w:numPr>
        <w:pStyle w:val="Compact"/>
      </w:pPr>
      <w:r>
        <w:t xml:space="preserve">DRC Ministry of Transport (2023). *Kinshasa Urban Mobility Assessment Report*. Kinshasa: Government Press.</w:t>
      </w:r>
    </w:p>
    <w:p>
      <w:pPr>
        <w:numPr>
          <w:ilvl w:val="0"/>
          <w:numId w:val="1004"/>
        </w:numPr>
        <w:pStyle w:val="Compact"/>
      </w:pPr>
      <w:r>
        <w:t xml:space="preserve">Mwangi, T. (2021). "Mechanic Training Gaps in Sub-Saharan Cities." *Journal of African Development*, 45(2), 114-132.</w:t>
      </w:r>
    </w:p>
    <w:p>
      <w:pPr>
        <w:numPr>
          <w:ilvl w:val="0"/>
          <w:numId w:val="1004"/>
        </w:numPr>
        <w:pStyle w:val="Compact"/>
      </w:pPr>
      <w:r>
        <w:t xml:space="preserve">UN-Habitat (2019). *Transport Infrastructure Challenges in Congolese Megacities*. Nairobi: UN Publication.</w:t>
      </w:r>
    </w:p>
    <w:p>
      <w:pPr>
        <w:numPr>
          <w:ilvl w:val="0"/>
          <w:numId w:val="1004"/>
        </w:numPr>
        <w:pStyle w:val="Compact"/>
      </w:pPr>
      <w:r>
        <w:t xml:space="preserve">World Bank (2021). *Economic Costs of Road Accidents in Kinshasa*.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Professionalism in Kinshasa, DR Congo</dc:title>
  <dc:creator/>
  <dc:language>en</dc:language>
  <cp:keywords/>
  <dcterms:created xsi:type="dcterms:W3CDTF">2026-05-01T08:04:20Z</dcterms:created>
  <dcterms:modified xsi:type="dcterms:W3CDTF">2026-05-01T08:04:20Z</dcterms:modified>
</cp:coreProperties>
</file>

<file path=docProps/custom.xml><?xml version="1.0" encoding="utf-8"?>
<Properties xmlns="http://schemas.openxmlformats.org/officeDocument/2006/custom-properties" xmlns:vt="http://schemas.openxmlformats.org/officeDocument/2006/docPropsVTypes"/>
</file>