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Modern</w:t>
      </w:r>
      <w:r>
        <w:t xml:space="preserve"> </w:t>
      </w:r>
      <w:r>
        <w:t xml:space="preserve">France</w:t>
      </w:r>
      <w:r>
        <w:t xml:space="preserve"> </w:t>
      </w:r>
      <w:r>
        <w:t xml:space="preserve">Paris</w:t>
      </w:r>
    </w:p>
    <w:bookmarkStart w:id="27" w:name="Xa560fa8b94b6abf06e4daece4ef8a346c4f22a8"/>
    <w:p>
      <w:pPr>
        <w:pStyle w:val="Heading1"/>
      </w:pPr>
      <w:r>
        <w:t xml:space="preserve">Thesis Proposal: The Evolving Role of the Mechanic in Modern France Paris</w:t>
      </w:r>
    </w:p>
    <w:bookmarkStart w:id="20" w:name="abstract"/>
    <w:p>
      <w:pPr>
        <w:pStyle w:val="Heading2"/>
      </w:pPr>
      <w:r>
        <w:t xml:space="preserve">Abstract</w:t>
      </w:r>
    </w:p>
    <w:p>
      <w:pPr>
        <w:pStyle w:val="FirstParagraph"/>
      </w:pPr>
      <w:r>
        <w:t xml:space="preserve">This Thesis Proposal examines the critical transformation within the automotive repair profession, specifically focusing on the contemporary challenges and opportunities facing the Mechanic in France Paris. As one of Europe's largest urban centers with a complex transportation ecosystem, France Paris presents a unique laboratory for studying how traditional automotive maintenance intersects with technological innovation, environmental policy, and urban mobility demands. This research directly addresses gaps in existing literature that predominantly focus on rural or non-urban contexts, neglecting the specific pressures of a densely populated metropolis like Paris. The central argument posits that the modern Mechanic in France Paris is no longer merely a technical troubleshooter but has become an indispensable node in the city's broader sustainable mobility network. This Thesis Proposal outlines a rigorous investigation into this evolving professional identity, its adaptation to electric vehicles (EVs), strict emissions regulations (ZFE zones), and shifting consumer expectations within the heart of France Paris.</w:t>
      </w:r>
    </w:p>
    <w:bookmarkEnd w:id="20"/>
    <w:bookmarkStart w:id="21" w:name="introduction-and-problem-statement"/>
    <w:p>
      <w:pPr>
        <w:pStyle w:val="Heading2"/>
      </w:pPr>
      <w:r>
        <w:t xml:space="preserve">Introduction and Problem Statement</w:t>
      </w:r>
    </w:p>
    <w:p>
      <w:pPr>
        <w:pStyle w:val="FirstParagraph"/>
      </w:pPr>
      <w:r>
        <w:t xml:space="preserve">France Paris is not just a city; it is a dynamic engine of European culture, commerce, and innovation. However, its status as a global capital brings immense pressure on its infrastructure, particularly its transportation network. The proliferation of vehicles within the city limits necessitates an exceptionally skilled and adaptive workforce: the Mechanic. Current literature on automotive repair often overlooks the unique operational constraints imposed by France Paris' geography (dense historic districts), stringent environmental policies (like the 2024 ZFE-Grand Paris expansion), and its high concentration of both vintage vehicles and cutting-edge EVs. This creates a critical gap in understanding how the Mechanic navigates these specific urban conditions. The problem is acute: while France Paris aggressively pursues zero-emission goals, the practical support system for maintaining the diverse fleet remains under-studied, risking inefficiencies that could undermine broader environmental objectives. This Thesis Proposal directly confronts this gap.</w:t>
      </w:r>
    </w:p>
    <w:bookmarkEnd w:id="21"/>
    <w:bookmarkStart w:id="22" w:name="research-questions"/>
    <w:p>
      <w:pPr>
        <w:pStyle w:val="Heading2"/>
      </w:pPr>
      <w:r>
        <w:t xml:space="preserve">Research Questions</w:t>
      </w:r>
    </w:p>
    <w:p>
      <w:pPr>
        <w:pStyle w:val="FirstParagraph"/>
      </w:pPr>
      <w:r>
        <w:t xml:space="preserve">The core inquiry of this Thesis Proposal is: *How does the professional identity, skillset, and operational model of the Mechanic in France Paris evolve to meet the demands of urban sustainability, technological transition (EVs), and complex regulatory frameworks?* This overarching question is broken down into specific research questions:</w:t>
      </w:r>
    </w:p>
    <w:p>
      <w:pPr>
        <w:numPr>
          <w:ilvl w:val="0"/>
          <w:numId w:val="1001"/>
        </w:numPr>
        <w:pStyle w:val="Compact"/>
      </w:pPr>
      <w:r>
        <w:t xml:space="preserve">What specific technical competencies are now essential for a Mechanic operating within France Paris, particularly concerning EV maintenance, diagnostics software integration, and adherence to ZFE compliance protocols?</w:t>
      </w:r>
    </w:p>
    <w:p>
      <w:pPr>
        <w:numPr>
          <w:ilvl w:val="0"/>
          <w:numId w:val="1001"/>
        </w:numPr>
        <w:pStyle w:val="Compact"/>
      </w:pPr>
      <w:r>
        <w:t xml:space="preserve">How do economic pressures (e.g., rising costs of EV tools/specialized parts) and urban spatial constraints (limited workshop space in central Paris) shape the business models and service offerings of Mechanics in France Paris?</w:t>
      </w:r>
    </w:p>
    <w:p>
      <w:pPr>
        <w:numPr>
          <w:ilvl w:val="0"/>
          <w:numId w:val="1001"/>
        </w:numPr>
        <w:pStyle w:val="Compact"/>
      </w:pPr>
      <w:r>
        <w:t xml:space="preserve">What are the primary challenges faced by Mechanics in France Paris regarding customer expectations, vehicle age diversity (from classic French cars to modern EVs), and navigating municipal regulations like parking restrictions for diagnostic equipment?</w:t>
      </w:r>
    </w:p>
    <w:bookmarkEnd w:id="22"/>
    <w:bookmarkStart w:id="23" w:name="significance-of-the-research"/>
    <w:p>
      <w:pPr>
        <w:pStyle w:val="Heading2"/>
      </w:pPr>
      <w:r>
        <w:t xml:space="preserve">Significance of the Research</w:t>
      </w:r>
    </w:p>
    <w:p>
      <w:pPr>
        <w:pStyle w:val="FirstParagraph"/>
      </w:pPr>
      <w:r>
        <w:t xml:space="preserve">This Thesis Proposal addresses a vital need for evidence-based policy and industry support. The Mechanic in France Paris is central to the city's ability to transition smoothly towards sustainable mobility. Without understanding their specific challenges—such as the high cost of EV certification training, difficulty sourcing parts for older models amid stricter emissions rules, or logistical hurdles in historic quarters—the city's environmental goals risk stagnation. This research will provide actionable insights for policymakers (e.g., Paris City Council, French Ministry of Transport), automotive training institutions (like CAP maintenance programs), and workshop networks (such as national chains operating in France Paris) to develop targeted support systems. Furthermore, it enriches academic discourse on urban labor dynamics within the green transition, moving beyond generic analyses to a hyper-localized case study crucial for cities worldwide facing similar pressures.</w:t>
      </w:r>
    </w:p>
    <w:bookmarkEnd w:id="23"/>
    <w:bookmarkStart w:id="24" w:name="methodology"/>
    <w:p>
      <w:pPr>
        <w:pStyle w:val="Heading2"/>
      </w:pPr>
      <w:r>
        <w:t xml:space="preserve">Methodology</w:t>
      </w:r>
    </w:p>
    <w:p>
      <w:pPr>
        <w:pStyle w:val="FirstParagraph"/>
      </w:pPr>
      <w:r>
        <w:t xml:space="preserve">This Thesis Proposal outlines a mixed-methods approach designed specifically for the France Paris context. Phase 1 involves a comprehensive literature review focusing on French automotive policy, urban mobility studies, and existing vocational training data from institutions like the French Automotive Industry Council (CCFA). Phase 2 employs qualitative methods: in-depth interviews with 30+ Mechanics operating across diverse Parisian districts (e.g., Le Marais for vintage cars, Montmartre for EV service centers, and outer arrondissements with larger workshops), alongside focus groups with workshop managers. This will capture on-the-ground realities of the Mechanic's daily life in France Paris. Phase 3 incorporates quantitative analysis of municipal traffic data (Paris Open Data) related to vehicle types by zone, combined with anonymized survey data from Mechanics on service volumes, repair costs, and training needs. Crucially, all research design centers explicitly on the lived experience of the Mechanic within France Paris.</w:t>
      </w:r>
    </w:p>
    <w:bookmarkEnd w:id="24"/>
    <w:bookmarkStart w:id="25" w:name="expected-contribution"/>
    <w:p>
      <w:pPr>
        <w:pStyle w:val="Heading2"/>
      </w:pPr>
      <w:r>
        <w:t xml:space="preserve">Expected Contribution</w:t>
      </w:r>
    </w:p>
    <w:p>
      <w:pPr>
        <w:pStyle w:val="FirstParagraph"/>
      </w:pPr>
      <w:r>
        <w:t xml:space="preserve">The anticipated contribution of this Thesis Proposal is substantial. It will deliver a detailed typology of the modern Mechanic in France Paris, moving beyond stereotypes to define their multifaceted role. Findings will identify specific skill gaps requiring urgent investment in vocational training within France, propose practical adaptations for workshop logistics in dense urban settings, and provide data-driven recommendations for streamlining municipal regulations affecting Mechanics. Ultimately, this research directly supports the vision of a more sustainable and functional France Paris by empowering the very professionals who keep its streets moving. The Thesis Proposal underscores that the success of France's ambitious urban mobility plans hinges not just on new technology or policy, but on recognizing and supporting the critical work of the Mechanic within Paris itself.</w:t>
      </w:r>
    </w:p>
    <w:bookmarkEnd w:id="25"/>
    <w:bookmarkStart w:id="26" w:name="conclusion"/>
    <w:p>
      <w:pPr>
        <w:pStyle w:val="Heading2"/>
      </w:pPr>
      <w:r>
        <w:t xml:space="preserve">Conclusion</w:t>
      </w:r>
    </w:p>
    <w:p>
      <w:pPr>
        <w:pStyle w:val="FirstParagraph"/>
      </w:pPr>
      <w:r>
        <w:t xml:space="preserve">In conclusion, this Thesis Proposal establishes a necessary and timely investigation into the indispensable profession of the Mechanic within France Paris. It moves beyond theoretical discussions to confront the concrete realities faced by these skilled workers in one of Europe's most challenging urban environments. By centering the experiences, challenges, and adaptations of Mechanics operating specifically within Parisian neighborhoods under France's evolving environmental mandates, this research promises tangible benefits for urban policy, vocational education, and the broader goal of sustainable mobility in a global city. The insights generated will be crucial for ensuring that as France Paris strides towards its green future, the foundational expertise of its Mechanic is not just preserved but actively empowered. This Thesis Proposal represents a vital step towards securing the resilience and efficiency of Paris's transportation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Mechanic in Modern France Paris</dc:title>
  <dc:creator/>
  <dc:language>en</dc:language>
  <cp:keywords/>
  <dcterms:created xsi:type="dcterms:W3CDTF">2025-12-11T14:15:13Z</dcterms:created>
  <dcterms:modified xsi:type="dcterms:W3CDTF">2025-12-11T14:15:13Z</dcterms:modified>
</cp:coreProperties>
</file>

<file path=docProps/custom.xml><?xml version="1.0" encoding="utf-8"?>
<Properties xmlns="http://schemas.openxmlformats.org/officeDocument/2006/custom-properties" xmlns:vt="http://schemas.openxmlformats.org/officeDocument/2006/docPropsVTypes"/>
</file>