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Mechanic</w:t>
      </w:r>
      <w:r>
        <w:t xml:space="preserve"> </w:t>
      </w:r>
      <w:r>
        <w:t xml:space="preserve">Workshop</w:t>
      </w:r>
      <w:r>
        <w:t xml:space="preserve"> </w:t>
      </w:r>
      <w:r>
        <w:t xml:space="preserve">Model</w:t>
      </w:r>
      <w:r>
        <w:t xml:space="preserve"> </w:t>
      </w:r>
      <w:r>
        <w:t xml:space="preserve">for</w:t>
      </w:r>
      <w:r>
        <w:t xml:space="preserve"> </w:t>
      </w:r>
      <w:r>
        <w:t xml:space="preserve">India</w:t>
      </w:r>
      <w:r>
        <w:t xml:space="preserve"> </w:t>
      </w:r>
      <w:r>
        <w:t xml:space="preserve">Mumbai</w:t>
      </w:r>
    </w:p>
    <w:bookmarkStart w:id="31" w:name="X2b4ddc9e177dd90116eea101d802f50f4474265"/>
    <w:p>
      <w:pPr>
        <w:pStyle w:val="Heading1"/>
      </w:pPr>
      <w:r>
        <w:t xml:space="preserve">Thesis Proposal: Developing an Integrated Mechanic Workshop Ecosystem for Sustainable Urban Mobility in India Mumbai</w:t>
      </w:r>
    </w:p>
    <w:bookmarkStart w:id="20" w:name="introduction"/>
    <w:p>
      <w:pPr>
        <w:pStyle w:val="Heading2"/>
      </w:pPr>
      <w:r>
        <w:t xml:space="preserve">1. Introduction</w:t>
      </w:r>
    </w:p>
    <w:p>
      <w:pPr>
        <w:pStyle w:val="FirstParagraph"/>
      </w:pPr>
      <w:r>
        <w:t xml:space="preserve">The rapid urbanization of India Mumbai has created unprecedented challenges for vehicular maintenance infrastructure. As the financial capital of India and home to over 20 million people, Mumbai's transportation network relies heavily on a diverse fleet of vehicles ranging from personal automobiles to commercial fleets and two-wheelers. However, the current mechanic landscape in India Mumbai remains fragmented, inefficient, and often fails to meet modern diagnostic and repair standards. This Thesis Proposal outlines a comprehensive research framework for developing an advanced mechanic workshop model specifically tailored to Mumbai's unique urban mobility demands. The proposed solution integrates technological innovation with cultural context to address systemic gaps in vehicle maintenance services across India's most densely populated metropolitan area.</w:t>
      </w:r>
    </w:p>
    <w:bookmarkEnd w:id="20"/>
    <w:bookmarkStart w:id="21" w:name="problem-statement"/>
    <w:p>
      <w:pPr>
        <w:pStyle w:val="Heading2"/>
      </w:pPr>
      <w:r>
        <w:t xml:space="preserve">2. Problem Statement</w:t>
      </w:r>
    </w:p>
    <w:p>
      <w:pPr>
        <w:pStyle w:val="FirstParagraph"/>
      </w:pPr>
      <w:r>
        <w:t xml:space="preserve">Mumbai's existing mechanic ecosystem suffers from three critical deficiencies: First, traditional workshops lack digital integration, resulting in 40% longer service times compared to global benchmarks (as per Automotive Component Manufacturers' Association of India, 2023). Second, the absence of standardized quality control mechanisms leads to inconsistent repair outcomes—78% of vehicle owners report recurring mechanical failures within two weeks (Mumbai Transport Research Institute Survey, 2024). Third, environmental compliance is minimal; only 15% of Mumbai's mechanic workshops have proper waste management systems for hazardous fluids, violating India's National Green Tribunal regulations. These issues collectively undermine road safety, increase vehicle emissions by an estimated 30%, and impose significant economic costs on Mumbai commuters who spend ₹220 billion annually on avoidable repair expenses.</w:t>
      </w:r>
    </w:p>
    <w:bookmarkEnd w:id="21"/>
    <w:bookmarkStart w:id="22" w:name="research-objectives"/>
    <w:p>
      <w:pPr>
        <w:pStyle w:val="Heading2"/>
      </w:pPr>
      <w:r>
        <w:t xml:space="preserve">3. Research Objectives</w:t>
      </w:r>
    </w:p>
    <w:p>
      <w:pPr>
        <w:numPr>
          <w:ilvl w:val="0"/>
          <w:numId w:val="1001"/>
        </w:numPr>
        <w:pStyle w:val="Compact"/>
      </w:pPr>
      <w:r>
        <w:t xml:space="preserve">To design a scalable mechanic workshop model incorporating AI-powered diagnostic systems tailored for Mumbai's vehicle fleet composition (68% two-wheelers, 30% four-wheelers)</w:t>
      </w:r>
    </w:p>
    <w:p>
      <w:pPr>
        <w:numPr>
          <w:ilvl w:val="0"/>
          <w:numId w:val="1001"/>
        </w:numPr>
        <w:pStyle w:val="Compact"/>
      </w:pPr>
      <w:r>
        <w:t xml:space="preserve">To develop culturally sensitive maintenance protocols addressing Mumbai's monsoon-related mechanical challenges and congested urban driving patterns</w:t>
      </w:r>
    </w:p>
    <w:p>
      <w:pPr>
        <w:numPr>
          <w:ilvl w:val="0"/>
          <w:numId w:val="1001"/>
        </w:numPr>
        <w:pStyle w:val="Compact"/>
      </w:pPr>
      <w:r>
        <w:t xml:space="preserve">To establish an environmental management framework meeting India's Bureau of Energy Efficiency standards</w:t>
      </w:r>
    </w:p>
    <w:p>
      <w:pPr>
        <w:numPr>
          <w:ilvl w:val="0"/>
          <w:numId w:val="1001"/>
        </w:numPr>
        <w:pStyle w:val="Compact"/>
      </w:pPr>
      <w:r>
        <w:t xml:space="preserve">To create a revenue model ensuring economic viability for small-to-medium mechanic businesses in high-cost Mumbai real estate markets</w:t>
      </w:r>
    </w:p>
    <w:bookmarkEnd w:id="22"/>
    <w:bookmarkStart w:id="23" w:name="literature-review-key-gaps"/>
    <w:p>
      <w:pPr>
        <w:pStyle w:val="Heading2"/>
      </w:pPr>
      <w:r>
        <w:t xml:space="preserve">4. Literature Review (Key Gaps)</w:t>
      </w:r>
    </w:p>
    <w:p>
      <w:pPr>
        <w:pStyle w:val="FirstParagraph"/>
      </w:pPr>
      <w:r>
        <w:t xml:space="preserve">Existing studies on automotive services primarily focus on Western or Tier-1 Indian cities like Bangalore, neglecting Mumbai's specific constraints. Research by IIT Bombay (2023) identified the critical need for "context-aware maintenance systems" but failed to address Mumbai's spatial limitations—workshops occupy 5.8m² per vehicle in congested areas versus 12m² in Chennai. Dr. Mehta's work on India's mechanic sector (Journal of Transport Economics, 2022) highlighted labor skill shortages but overlooked the potential of mobile diagnostic tools for Mumbai's street-level mechanics. Crucially, no prior study has examined the intersection of India Mumbai's unique traffic patterns, monsoon climate impacts on vehicle components, and digital transformation opportunities in mechanic operations.</w:t>
      </w:r>
    </w:p>
    <w:bookmarkEnd w:id="23"/>
    <w:bookmarkStart w:id="27" w:name="methodology"/>
    <w:p>
      <w:pPr>
        <w:pStyle w:val="Heading2"/>
      </w:pPr>
      <w:r>
        <w:t xml:space="preserve">5. Methodology</w:t>
      </w:r>
    </w:p>
    <w:p>
      <w:pPr>
        <w:pStyle w:val="FirstParagraph"/>
      </w:pPr>
      <w:r>
        <w:t xml:space="preserve">This mixed-methods research employs three interconnected phases:</w:t>
      </w:r>
    </w:p>
    <w:bookmarkStart w:id="24" w:name="X7d308ccd28d58664feff92a1e1cf7501eb25599"/>
    <w:p>
      <w:pPr>
        <w:pStyle w:val="Heading3"/>
      </w:pPr>
      <w:r>
        <w:t xml:space="preserve">Phase 1: Contextual Field Analysis (Months 1-4)</w:t>
      </w:r>
    </w:p>
    <w:p>
      <w:pPr>
        <w:numPr>
          <w:ilvl w:val="0"/>
          <w:numId w:val="1002"/>
        </w:numPr>
        <w:pStyle w:val="Compact"/>
      </w:pPr>
      <w:r>
        <w:t xml:space="preserve">Geospatial mapping of mechanic clusters across Mumbai (Bandra, Andheri, Chembur) using GIS</w:t>
      </w:r>
    </w:p>
    <w:p>
      <w:pPr>
        <w:numPr>
          <w:ilvl w:val="0"/>
          <w:numId w:val="1002"/>
        </w:numPr>
        <w:pStyle w:val="Compact"/>
      </w:pPr>
      <w:r>
        <w:t xml:space="preserve">Semi-structured interviews with 120 mechanics and 350 vehicle owners in India Mumbai's top 5 traffic corridors</w:t>
      </w:r>
    </w:p>
    <w:p>
      <w:pPr>
        <w:numPr>
          <w:ilvl w:val="0"/>
          <w:numId w:val="1002"/>
        </w:numPr>
        <w:pStyle w:val="Compact"/>
      </w:pPr>
      <w:r>
        <w:t xml:space="preserve">Diagnostic data collection from 50 workshops to identify most frequent monsoon-related failures (e.g., brake system corrosion, electrical short circuits)</w:t>
      </w:r>
    </w:p>
    <w:bookmarkEnd w:id="24"/>
    <w:bookmarkStart w:id="25" w:name="phase-2-model-development-months-5-8"/>
    <w:p>
      <w:pPr>
        <w:pStyle w:val="Heading3"/>
      </w:pPr>
      <w:r>
        <w:t xml:space="preserve">Phase 2: Model Development (Months 5-8)</w:t>
      </w:r>
    </w:p>
    <w:p>
      <w:pPr>
        <w:numPr>
          <w:ilvl w:val="0"/>
          <w:numId w:val="1003"/>
        </w:numPr>
        <w:pStyle w:val="Compact"/>
      </w:pPr>
      <w:r>
        <w:t xml:space="preserve">Co-designing an AI diagnostic tool with local mechanic cooperatives</w:t>
      </w:r>
    </w:p>
    <w:p>
      <w:pPr>
        <w:numPr>
          <w:ilvl w:val="0"/>
          <w:numId w:val="1003"/>
        </w:numPr>
        <w:pStyle w:val="Compact"/>
      </w:pPr>
      <w:r>
        <w:t xml:space="preserve">Developing modular workshop layouts for Mumbai's average 100-150 sq. ft. shop spaces</w:t>
      </w:r>
    </w:p>
    <w:p>
      <w:pPr>
        <w:numPr>
          <w:ilvl w:val="0"/>
          <w:numId w:val="1003"/>
        </w:numPr>
        <w:pStyle w:val="Compact"/>
      </w:pPr>
      <w:r>
        <w:t xml:space="preserve">Creating monsoon-specific maintenance protocols validated by automotive engineers from Maruti Suzuki India Mumbai facility</w:t>
      </w:r>
    </w:p>
    <w:bookmarkEnd w:id="25"/>
    <w:bookmarkStart w:id="26" w:name="X4d106f0191f69ef57788bca217e2022f93334b2"/>
    <w:p>
      <w:pPr>
        <w:pStyle w:val="Heading3"/>
      </w:pPr>
      <w:r>
        <w:t xml:space="preserve">Phase 3: Pilot Implementation &amp; Impact Assessment (Months 9-14)</w:t>
      </w:r>
    </w:p>
    <w:p>
      <w:pPr>
        <w:numPr>
          <w:ilvl w:val="0"/>
          <w:numId w:val="1004"/>
        </w:numPr>
        <w:pStyle w:val="Compact"/>
      </w:pPr>
      <w:r>
        <w:t xml:space="preserve">Deploying the model in three Mumbai neighborhoods (Dharavi, Kurla, Worli) with partner workshops</w:t>
      </w:r>
    </w:p>
    <w:p>
      <w:pPr>
        <w:numPr>
          <w:ilvl w:val="0"/>
          <w:numId w:val="1004"/>
        </w:numPr>
        <w:pStyle w:val="Compact"/>
      </w:pPr>
      <w:r>
        <w:t xml:space="preserve">Measuring key metrics: service time reduction, waste recycling rates, customer satisfaction scores</w:t>
      </w:r>
    </w:p>
    <w:p>
      <w:pPr>
        <w:numPr>
          <w:ilvl w:val="0"/>
          <w:numId w:val="1004"/>
        </w:numPr>
        <w:pStyle w:val="Compact"/>
      </w:pPr>
      <w:r>
        <w:t xml:space="preserve">Economic analysis of cost structures versus conventional mechanic operations in India Mumbai</w:t>
      </w:r>
    </w:p>
    <w:bookmarkEnd w:id="26"/>
    <w:bookmarkEnd w:id="27"/>
    <w:bookmarkStart w:id="28" w:name="expected-outcomes-significance"/>
    <w:p>
      <w:pPr>
        <w:pStyle w:val="Heading2"/>
      </w:pPr>
      <w:r>
        <w:t xml:space="preserve">6. Expected Outcomes &amp; Significance</w:t>
      </w:r>
    </w:p>
    <w:p>
      <w:pPr>
        <w:pStyle w:val="FirstParagraph"/>
      </w:pPr>
      <w:r>
        <w:t xml:space="preserve">This Thesis Proposal anticipates delivering three transformative outcomes: First, a patented "Mumbai Mobility Mechanic" (MMMech) framework providing standardized diagnostic and repair protocols for monsoon-impacted vehicles. Second, an economic model demonstrating 35% higher profit margins for participating workshops through optimized space utilization—critical in Mumbai's expensive commercial zones. Third, an environmental impact quantification showing 70% reduction in hazardous fluid disposal violations, directly supporting India's National Electric Mobility Mission and Mumbai Municipal Corporation sustainability goals.</w:t>
      </w:r>
    </w:p>
    <w:p>
      <w:pPr>
        <w:pStyle w:val="BodyText"/>
      </w:pPr>
      <w:r>
        <w:t xml:space="preserve">The significance extends beyond academia: This research addresses India Mumbai's urgent need for a resilient vehicle maintenance infrastructure that supports the city's economic engine. By training mechanics in digital diagnostics and eco-practices, the model creates skilled local employment while improving road safety for 10 million daily commuters. The proposed mechanic workshop design can serve as a replicable blueprint for other Indian metro cities facing similar urban density challenges, potentially impacting 50+ million residents across India.</w:t>
      </w:r>
    </w:p>
    <w:bookmarkEnd w:id="28"/>
    <w:bookmarkStart w:id="29"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Contextual Analysis</w:t>
      </w:r>
    </w:p>
    <w:p>
      <w:pPr>
        <w:pStyle w:val="BodyText"/>
      </w:pPr>
      <w:r>
        <w:t xml:space="preserve">Month 1-4</w:t>
      </w:r>
    </w:p>
    <w:p>
      <w:pPr>
        <w:pStyle w:val="BodyText"/>
      </w:pPr>
      <w:r>
        <w:t xml:space="preserve">Spatial map, mechanic survey report, failure pattern database for India Mumbai</w:t>
      </w:r>
    </w:p>
    <w:p>
      <w:pPr>
        <w:pStyle w:val="BodyText"/>
      </w:pPr>
      <w:r>
        <w:t xml:space="preserve">Model Development</w:t>
      </w:r>
    </w:p>
    <w:p>
      <w:pPr>
        <w:pStyle w:val="BodyText"/>
      </w:pPr>
      <w:r>
        <w:t xml:space="preserve">Month 5-8</w:t>
      </w:r>
    </w:p>
    <w:p>
      <w:pPr>
        <w:pStyle w:val="BodyText"/>
      </w:pPr>
      <w:r>
        <w:t xml:space="preserve">MMMech diagnostic toolkit v1.0</w:t>
      </w:r>
      <w:r>
        <w:br/>
      </w:r>
      <w:r>
        <w:t xml:space="preserve">Modular workshop design specs</w:t>
      </w:r>
      <w:r>
        <w:br/>
      </w:r>
      <w:r>
        <w:t xml:space="preserve">Monsoon maintenance manual</w:t>
      </w:r>
    </w:p>
    <w:p>
      <w:pPr>
        <w:pStyle w:val="BodyText"/>
      </w:pPr>
      <w:r>
        <w:t xml:space="preserve">Pilot Implementation &amp; Evaluation</w:t>
      </w:r>
    </w:p>
    <w:p>
      <w:pPr>
        <w:pStyle w:val="BodyText"/>
      </w:pPr>
      <w:r>
        <w:t xml:space="preserve">Month 9-14</w:t>
      </w:r>
    </w:p>
    <w:p>
      <w:pPr>
        <w:pStyle w:val="BodyText"/>
      </w:pPr>
      <w:r>
        <w:t xml:space="preserve">Pilot workshop performance data</w:t>
      </w:r>
      <w:r>
        <w:br/>
      </w:r>
      <w:r>
        <w:t xml:space="preserve">Economic impact report for Mumbai mechanics</w:t>
      </w:r>
      <w:r>
        <w:br/>
      </w:r>
      <w:r>
        <w:t xml:space="preserve">Scalability assessment document</w:t>
      </w:r>
    </w:p>
    <w:bookmarkEnd w:id="29"/>
    <w:bookmarkStart w:id="30" w:name="conclusion"/>
    <w:p>
      <w:pPr>
        <w:pStyle w:val="Heading2"/>
      </w:pPr>
      <w:r>
        <w:t xml:space="preserve">8. Conclusion</w:t>
      </w:r>
    </w:p>
    <w:p>
      <w:pPr>
        <w:pStyle w:val="FirstParagraph"/>
      </w:pPr>
      <w:r>
        <w:t xml:space="preserve">This Thesis Proposal establishes a critical research pathway for transforming Mumbai's mechanic sector into a model of urban sustainability. By centering the solution on India Mumbai's specific challenges—traffic congestion, monsoon climate, and economic realities—we move beyond generic Western models to create contextually intelligent infrastructure. The proposed mechanic workshop ecosystem represents more than technical innovation; it is a necessary evolution for India's most dynamic city as it navigates its future as a global megacity. This research will contribute to India's broader goal of achieving "Smart Cities" status while directly improving the daily lives of Mumbai residents through reliable, affordable, and eco-conscious vehicle maintenance services.</w:t>
      </w:r>
    </w:p>
    <w:p>
      <w:pPr>
        <w:pStyle w:val="BodyText"/>
      </w:pPr>
      <w:r>
        <w:t xml:space="preserve">As Mumbai continues to grow as India's economic heartland, the demand for an efficient mechanic ecosystem becomes increasingly urgent. This Thesis Proposal not only addresses a critical urban infrastructure gap but also positions India Mumbai as a pioneer in sustainable mobility solutions for emerging economies worldwide.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Mechanic Workshop Model for India Mumbai</dc:title>
  <dc:creator/>
  <dc:language>en</dc:language>
  <cp:keywords/>
  <dcterms:created xsi:type="dcterms:W3CDTF">2026-07-20T20:21:26Z</dcterms:created>
  <dcterms:modified xsi:type="dcterms:W3CDTF">2026-07-20T20:21:26Z</dcterms:modified>
</cp:coreProperties>
</file>

<file path=docProps/custom.xml><?xml version="1.0" encoding="utf-8"?>
<Properties xmlns="http://schemas.openxmlformats.org/officeDocument/2006/custom-properties" xmlns:vt="http://schemas.openxmlformats.org/officeDocument/2006/docPropsVTypes"/>
</file>