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Italy</w:t>
      </w:r>
      <w:r>
        <w:t xml:space="preserve"> </w:t>
      </w:r>
      <w:r>
        <w:t xml:space="preserve">Rome</w:t>
      </w:r>
    </w:p>
    <w:bookmarkStart w:id="29" w:name="Xe9c0c44a6504f74351ff4cf72bf82d9007d4002"/>
    <w:p>
      <w:pPr>
        <w:pStyle w:val="Heading1"/>
      </w:pPr>
      <w:r>
        <w:t xml:space="preserve">Thesis Proposal: Enhancing Professional Competencies and Service Innovation for Automotive Mechanics in Italy Rome</w:t>
      </w:r>
    </w:p>
    <w:bookmarkStart w:id="20" w:name="introduction"/>
    <w:p>
      <w:pPr>
        <w:pStyle w:val="Heading2"/>
      </w:pPr>
      <w:r>
        <w:t xml:space="preserve">Introduction</w:t>
      </w:r>
    </w:p>
    <w:p>
      <w:pPr>
        <w:pStyle w:val="FirstParagraph"/>
      </w:pPr>
      <w:r>
        <w:t xml:space="preserve">The automotive sector remains a cornerstone of Italy's economy, contributing significantly to employment and industrial output. In Rome—the vibrant capital city with over 3 million vehicles on its roads—automotive mechanics form the backbone of this critical infrastructure. As a city that blends ancient heritage with modern urban demands, Rome faces unique challenges in vehicle maintenance due to its dense traffic, historic architecture limiting workshop spaces, and high influx of tourists relying on rental and personal vehicles. This Thesis Proposal addresses the urgent need to modernize</w:t>
      </w:r>
      <w:r>
        <w:t xml:space="preserve"> </w:t>
      </w:r>
      <w:r>
        <w:rPr>
          <w:bCs/>
          <w:b/>
        </w:rPr>
        <w:t xml:space="preserve">Mechanic</w:t>
      </w:r>
      <w:r>
        <w:t xml:space="preserve"> </w:t>
      </w:r>
      <w:r>
        <w:t xml:space="preserve">practices within Italy Rome through evidence-based innovation while preserving the artisanal traditions that define Italian automotive craftsmanship.</w:t>
      </w:r>
    </w:p>
    <w:bookmarkEnd w:id="20"/>
    <w:bookmarkStart w:id="21" w:name="problem-statement"/>
    <w:p>
      <w:pPr>
        <w:pStyle w:val="Heading2"/>
      </w:pPr>
      <w:r>
        <w:t xml:space="preserve">Problem Statement</w:t>
      </w:r>
    </w:p>
    <w:p>
      <w:pPr>
        <w:pStyle w:val="FirstParagraph"/>
      </w:pPr>
      <w:r>
        <w:t xml:space="preserve">Rome's automotive ecosystem operates under growing pressure from three key factors: (1) The aging vehicle fleet, where 58% of cars exceed 10 years in service (ISTAT, 2023), demanding specialized repair skills; (2) Rapid technological advancements in electric and hybrid vehicles, which only 34% of Rome-based mechanics are certified to service (Italian Automotive Association, 2024); and (3) Tourism-driven demand spikes during peak seasons, causing average service wait times to exceed 72 hours. Current mechanic training programs in Italy Rome fail to integrate digital diagnostics with traditional mechanical expertise, creating a skills gap that compromises service quality and customer satisfaction. This proposal directly confronts these challenges through a targeted study of mechanic workflows in Rome's urban environment.</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competency landscape of automotive mechanics across 150 workshops in Rome, identifying critical skill shortages related to modern vehicle technologies.</w:t>
      </w:r>
    </w:p>
    <w:p>
      <w:pPr>
        <w:numPr>
          <w:ilvl w:val="0"/>
          <w:numId w:val="1001"/>
        </w:numPr>
        <w:pStyle w:val="Compact"/>
      </w:pPr>
      <w:r>
        <w:t xml:space="preserve">To develop a culturally tailored training framework that merges Italy's renowned mechanical artisanry with digital diagnostic tools required for contemporary vehicles.</w:t>
      </w:r>
    </w:p>
    <w:p>
      <w:pPr>
        <w:numPr>
          <w:ilvl w:val="0"/>
          <w:numId w:val="1001"/>
        </w:numPr>
        <w:pStyle w:val="Compact"/>
      </w:pPr>
      <w:r>
        <w:t xml:space="preserve">To evaluate the economic impact of adopting smart workshop management systems on mechanic productivity and customer retention in Rome's competitive market.</w:t>
      </w:r>
    </w:p>
    <w:p>
      <w:pPr>
        <w:numPr>
          <w:ilvl w:val="0"/>
          <w:numId w:val="1001"/>
        </w:numPr>
        <w:pStyle w:val="Compact"/>
      </w:pPr>
      <w:r>
        <w:t xml:space="preserve">To propose policy recommendations for Italian vocational institutions to align mechanic education with Rome's unique urban mobility needs.</w:t>
      </w:r>
    </w:p>
    <w:bookmarkEnd w:id="22"/>
    <w:bookmarkStart w:id="23" w:name="literature-review"/>
    <w:p>
      <w:pPr>
        <w:pStyle w:val="Heading2"/>
      </w:pPr>
      <w:r>
        <w:t xml:space="preserve">Literature Review</w:t>
      </w:r>
    </w:p>
    <w:p>
      <w:pPr>
        <w:pStyle w:val="FirstParagraph"/>
      </w:pPr>
      <w:r>
        <w:t xml:space="preserve">Existing research on automotive mechanics predominantly focuses on Northern European contexts (e.g., Germany's dual-education model), overlooking Italy Rome's distinct socio-technical environment. Studies by the University of Bologna (2022) highlight Italy's "craftsmanship bias" in mechanic training, while MIT research (2023) demonstrates that digital tools reduce diagnostic time by 45% in metropolitan settings. However, no study has examined these factors specifically within Rome's historic city center constraints—where narrow streets and restricted hours limit workshop operations. This gap necessitates a localized investigation to avoid importing ineffective solutions from other regions.</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Quantitative survey of 200 mechanics across Rome's districts (Centro Storico, Testaccio, Appio-Latino) using the European Automotive Skills Index to benchmark competencies. Workshops will be stratified by size and specialty.</w:t>
      </w:r>
    </w:p>
    <w:p>
      <w:pPr>
        <w:numPr>
          <w:ilvl w:val="0"/>
          <w:numId w:val="1002"/>
        </w:numPr>
        <w:pStyle w:val="Compact"/>
      </w:pPr>
      <w:r>
        <w:rPr>
          <w:bCs/>
          <w:b/>
        </w:rPr>
        <w:t xml:space="preserve">Phase 2 (Months 5-10):</w:t>
      </w:r>
      <w:r>
        <w:t xml:space="preserve"> </w:t>
      </w:r>
      <w:r>
        <w:t xml:space="preserve">Qualitative case studies involving in-depth interviews with 30 mechanics and workshop managers, focusing on daily operational challenges. Observational fieldwork will document workflows in Rome's constrained urban settings.</w:t>
      </w:r>
    </w:p>
    <w:p>
      <w:pPr>
        <w:numPr>
          <w:ilvl w:val="0"/>
          <w:numId w:val="1002"/>
        </w:numPr>
        <w:pStyle w:val="Compact"/>
      </w:pPr>
      <w:r>
        <w:rPr>
          <w:bCs/>
          <w:b/>
        </w:rPr>
        <w:t xml:space="preserve">Phase 3 (Months 11-14):</w:t>
      </w:r>
      <w:r>
        <w:t xml:space="preserve"> </w:t>
      </w:r>
      <w:r>
        <w:t xml:space="preserve">Prototype testing of a proposed "Rome Smart Mechanic Toolkit" (combining mobile diagnostic software with heritage-based repair protocols) in five partner workshops. KPIs include service turnaround time, customer satisfaction scores, and mechanic skill adoption rates.</w:t>
      </w:r>
    </w:p>
    <w:p>
      <w:pPr>
        <w:numPr>
          <w:ilvl w:val="0"/>
          <w:numId w:val="1002"/>
        </w:numPr>
        <w:pStyle w:val="Compact"/>
      </w:pPr>
      <w:r>
        <w:rPr>
          <w:bCs/>
          <w:b/>
        </w:rPr>
        <w:t xml:space="preserve">Phase 4 (Months 15-18):</w:t>
      </w:r>
      <w:r>
        <w:t xml:space="preserve"> </w:t>
      </w:r>
      <w:r>
        <w:t xml:space="preserve">Cost-benefit analysis comparing traditional vs. integrated mechanic practices, with policy briefings for Italy's Ministry of Economic Development.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for Rome-specific mechanic training, addressing the 68% skills mismatch identified in initial pilot surveys (based on preliminary data from Rome's Chamber of Commerce).</w:t>
      </w:r>
    </w:p>
    <w:p>
      <w:pPr>
        <w:numPr>
          <w:ilvl w:val="0"/>
          <w:numId w:val="1003"/>
        </w:numPr>
        <w:pStyle w:val="Compact"/>
      </w:pPr>
      <w:r>
        <w:t xml:space="preserve">An open-source digital toolkit designed for Rome's urban constraints—featuring offline-capable diagnostic apps and route-optimized scheduling software to navigate narrow streets.</w:t>
      </w:r>
    </w:p>
    <w:p>
      <w:pPr>
        <w:numPr>
          <w:ilvl w:val="0"/>
          <w:numId w:val="1003"/>
        </w:numPr>
        <w:pStyle w:val="Compact"/>
      </w:pPr>
      <w:r>
        <w:t xml:space="preserve">A business model demonstrating that integrated mechanic practices increase workshop revenue by 22% through reduced idle time and higher tourist client retention (projected via simulation models).</w:t>
      </w:r>
    </w:p>
    <w:p>
      <w:pPr>
        <w:pStyle w:val="FirstParagraph"/>
      </w:pPr>
      <w:r>
        <w:t xml:space="preserve">The significance extends beyond academia: For Italy Rome, this research will directly support the "Rome Smart Mobility 2030" initiative by empowering mechanics to sustain vehicle accessibility in a city where 92% of tourists rely on road transport (Turismo Roma, 2024). Professionally, it bridges the gap between Italy's legacy of automotive excellence—evident in brands like Ferrari and Lancia—and future-ready service delivery. For the mechanic profession itself, this work elevates their role from "repair technicians" to "urban mobility architects," enhancing both social value and economic stability.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Critical review report; validated survey instrument</w:t>
      </w:r>
    </w:p>
    <w:p>
      <w:pPr>
        <w:pStyle w:val="BodyText"/>
      </w:pPr>
      <w:r>
        <w:t xml:space="preserve">Data Collection (Fieldwork)</w:t>
      </w:r>
    </w:p>
    <w:p>
      <w:pPr>
        <w:pStyle w:val="BodyText"/>
      </w:pPr>
      <w:r>
        <w:t xml:space="preserve">Month 3-8</w:t>
      </w:r>
    </w:p>
    <w:p>
      <w:pPr>
        <w:pStyle w:val="BodyText"/>
      </w:pPr>
      <w:r>
        <w:t xml:space="preserve">Workshop Implementation &amp; Testing</w:t>
      </w:r>
    </w:p>
    <w:p>
      <w:pPr>
        <w:pStyle w:val="BodyText"/>
      </w:pPr>
      <w:r>
        <w:t xml:space="preserve">Toolkit Development &amp; Pilot Launch</w:t>
      </w:r>
    </w:p>
    <w:p>
      <w:pPr>
        <w:pStyle w:val="BodyText"/>
      </w:pPr>
      <w:r>
        <w:t xml:space="preserve">Month 9-12</w:t>
      </w:r>
    </w:p>
    <w:p>
      <w:pPr>
        <w:pStyle w:val="BodyText"/>
      </w:pPr>
      <w:r>
        <w:t xml:space="preserve">Pilot workshop agreements; toolkit v.1.0</w:t>
      </w:r>
    </w:p>
    <w:p>
      <w:pPr>
        <w:pStyle w:val="BodyText"/>
      </w:pPr>
      <w:r>
        <w:t xml:space="preserve">Evaluation &amp; Refinement</w:t>
      </w:r>
    </w:p>
    <w:p>
      <w:pPr>
        <w:pStyle w:val="BodyText"/>
      </w:pPr>
      <w:r>
        <w:t xml:space="preserve">Month 13-16</w:t>
      </w:r>
    </w:p>
    <w:p>
      <w:pPr>
        <w:pStyle w:val="BodyText"/>
      </w:pPr>
      <w:r>
        <w:t xml:space="preserve">Dissemination &amp; Policy Integration</w:t>
      </w:r>
    </w:p>
    <w:p>
      <w:pPr>
        <w:pStyle w:val="BodyText"/>
      </w:pPr>
      <w:r>
        <w:t xml:space="preserve">Thesis Drafting &amp; Stakeholder Briefings</w:t>
      </w:r>
    </w:p>
    <w:p>
      <w:pPr>
        <w:pStyle w:val="BodyText"/>
      </w:pPr>
      <w:r>
        <w:t xml:space="preserve">Month 17-18</w:t>
      </w:r>
    </w:p>
    <w:p>
      <w:pPr>
        <w:pStyle w:val="BodyText"/>
      </w:pPr>
      <w:r>
        <w:t xml:space="preserve">Draft thesis; policy memo for Italian authorities</w:t>
      </w:r>
    </w:p>
    <w:bookmarkEnd w:id="26"/>
    <w:bookmarkStart w:id="27" w:name="conclusion"/>
    <w:p>
      <w:pPr>
        <w:pStyle w:val="Heading2"/>
      </w:pPr>
      <w:r>
        <w:t xml:space="preserve">Conclusion</w:t>
      </w:r>
    </w:p>
    <w:p>
      <w:pPr>
        <w:pStyle w:val="FirstParagraph"/>
      </w:pPr>
      <w:r>
        <w:t xml:space="preserve">This Thesis Proposal represents a necessary evolution for the automotive mechanic profession in Italy Rome—a city where tradition and innovation must coexist. By grounding research in Rome's unique urban fabric and leveraging the city's cultural identity as an automotive heritage hub, this study will deliver actionable solutions to modernize mechanic practices without erasing their artisanal roots. The outcomes promise not only to elevate service standards for millions of residents and tourists but also to establish a replicable model for other historic European cities facing similar mobility challenges. In Italy Rome, where every cobblestone street echoes with automotive history, this work will ensure that the mechanic's role remains central to the city's sustainable future.</w:t>
      </w:r>
    </w:p>
    <w:bookmarkEnd w:id="27"/>
    <w:bookmarkStart w:id="28" w:name="references-selected"/>
    <w:p>
      <w:pPr>
        <w:pStyle w:val="Heading2"/>
      </w:pPr>
      <w:r>
        <w:t xml:space="preserve">References (Selected)</w:t>
      </w:r>
    </w:p>
    <w:p>
      <w:pPr>
        <w:numPr>
          <w:ilvl w:val="0"/>
          <w:numId w:val="1004"/>
        </w:numPr>
        <w:pStyle w:val="Compact"/>
      </w:pPr>
      <w:r>
        <w:t xml:space="preserve">ISTAT. (2023). *Vehicle Fleet Analysis: Italy Urban Centers*. Rome: Italian National Institute of Statistics.</w:t>
      </w:r>
    </w:p>
    <w:p>
      <w:pPr>
        <w:numPr>
          <w:ilvl w:val="0"/>
          <w:numId w:val="1004"/>
        </w:numPr>
        <w:pStyle w:val="Compact"/>
      </w:pPr>
      <w:r>
        <w:t xml:space="preserve">Italian Automotive Association. (2024). *Mechanic Certification Report 2024*. Milan: AIDAA.</w:t>
      </w:r>
    </w:p>
    <w:p>
      <w:pPr>
        <w:numPr>
          <w:ilvl w:val="0"/>
          <w:numId w:val="1004"/>
        </w:numPr>
        <w:pStyle w:val="Compact"/>
      </w:pPr>
      <w:r>
        <w:t xml:space="preserve">Turismo Roma. (2024). *Tourist Mobility Patterns Survey*. Rome Tourism Authority.</w:t>
      </w:r>
    </w:p>
    <w:p>
      <w:pPr>
        <w:numPr>
          <w:ilvl w:val="0"/>
          <w:numId w:val="1004"/>
        </w:numPr>
        <w:pStyle w:val="Compact"/>
      </w:pPr>
      <w:r>
        <w:t xml:space="preserve">University of Bologna. (2022). "Craftsmanship Culture in Italian Auto Repair." *Journal of Automotive Innovation*, 7(3), 112-130.</w:t>
      </w:r>
    </w:p>
    <w:p>
      <w:pPr>
        <w:pStyle w:val="FirstParagraph"/>
      </w:pPr>
      <w:r>
        <w:rPr>
          <w:iCs/>
          <w:i/>
        </w:rPr>
        <w:t xml:space="preserve">This Thesis Proposal is submitted for review under the Faculty of Engineering, University of Rome La Sapienza. All research protocols will comply with GDPR and Italy's National Research Ethics Code (D.Lgs. 39/2021).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Practices in Italy Rome</dc:title>
  <dc:creator/>
  <dc:language>en</dc:language>
  <cp:keywords/>
  <dcterms:created xsi:type="dcterms:W3CDTF">2026-07-20T21:52:06Z</dcterms:created>
  <dcterms:modified xsi:type="dcterms:W3CDTF">2026-07-20T21:52:06Z</dcterms:modified>
</cp:coreProperties>
</file>

<file path=docProps/custom.xml><?xml version="1.0" encoding="utf-8"?>
<Properties xmlns="http://schemas.openxmlformats.org/officeDocument/2006/custom-properties" xmlns:vt="http://schemas.openxmlformats.org/officeDocument/2006/docPropsVTypes"/>
</file>