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Qatar</w:t>
      </w:r>
      <w:r>
        <w:t xml:space="preserve"> </w:t>
      </w:r>
      <w:r>
        <w:t xml:space="preserve">Doha</w:t>
      </w:r>
    </w:p>
    <w:bookmarkStart w:id="27" w:name="X7c1d2fb4c1d76b91bfb7e157d249715bc30ff4c"/>
    <w:p>
      <w:pPr>
        <w:pStyle w:val="Heading1"/>
      </w:pPr>
      <w:r>
        <w:t xml:space="preserve">Thesis Proposal: Enhancing the Role and Expertise of the Automotive Mechanic in Qatar Doha's Evolving Mobility Landscape</w:t>
      </w:r>
    </w:p>
    <w:p>
      <w:pPr>
        <w:pStyle w:val="FirstParagraph"/>
      </w:pPr>
      <w:r>
        <w:rPr>
          <w:bCs/>
          <w:b/>
        </w:rPr>
        <w:t xml:space="preserve">Abstract:</w:t>
      </w:r>
      <w:r>
        <w:t xml:space="preserve"> </w:t>
      </w:r>
      <w:r>
        <w:t xml:space="preserve">This Thesis Proposal outlines a comprehensive research initiative focused on addressing critical gaps within the automotive service sector, specifically targeting the role of the skilled</w:t>
      </w:r>
      <w:r>
        <w:t xml:space="preserve"> </w:t>
      </w:r>
      <w:r>
        <w:rPr>
          <w:iCs/>
          <w:i/>
        </w:rPr>
        <w:t xml:space="preserve">Mechanic</w:t>
      </w:r>
      <w:r>
        <w:t xml:space="preserve"> </w:t>
      </w:r>
      <w:r>
        <w:t xml:space="preserve">in Qatar Doha. As Qatar accelerates its economic diversification under Vision 2030 and experiences unprecedented urban growth and vehicle density in Doha, the demand for highly competent, adaptable, and safety-conscious automotive technicians has surged. This research will investigate systemic challenges faced by mechanics within the Qatari context—ranging from technological complexity of modern vehicles to regulatory compliance—and propose evidence-based strategies to elevate professional standards. The findings aim to contribute significantly to Qatar's sustainable mobility goals by ensuring a robust, efficient, and safe automotive support infrastructure in Doha.</w:t>
      </w:r>
    </w:p>
    <w:bookmarkStart w:id="20" w:name="introduction"/>
    <w:p>
      <w:pPr>
        <w:pStyle w:val="Heading2"/>
      </w:pPr>
      <w:r>
        <w:t xml:space="preserve">1. Introduction</w:t>
      </w:r>
    </w:p>
    <w:p>
      <w:pPr>
        <w:pStyle w:val="FirstParagraph"/>
      </w:pPr>
      <w:r>
        <w:t xml:space="preserve">Qatar Doha stands as a dynamic hub of economic activity and infrastructural development, characterized by one of the highest vehicle ownership rates globally per capita. This growth is intrinsically linked to Vision 2030's ambition for economic diversification and improved quality of life. However, the rapid expansion places immense pressure on the nation's automotive ecosystem, where the</w:t>
      </w:r>
      <w:r>
        <w:t xml:space="preserve"> </w:t>
      </w:r>
      <w:r>
        <w:rPr>
          <w:iCs/>
          <w:i/>
        </w:rPr>
        <w:t xml:space="preserve">Mechanic</w:t>
      </w:r>
      <w:r>
        <w:t xml:space="preserve"> </w:t>
      </w:r>
      <w:r>
        <w:t xml:space="preserve">serves as a pivotal frontline professional. Despite their critical role in ensuring road safety, vehicle efficiency, and environmental compliance (aligning with Qatar National Vision 2030 sustainability targets), the current training frameworks, industry practices, and support systems for mechanics in Doha often lag behind the technological sophistication of modern vehicles and the unique environmental demands of the Qatari desert climate. This Thesis Proposal seeks to address this gap through rigorous academic investigation.</w:t>
      </w:r>
    </w:p>
    <w:bookmarkEnd w:id="20"/>
    <w:bookmarkStart w:id="21" w:name="problem-statement"/>
    <w:p>
      <w:pPr>
        <w:pStyle w:val="Heading2"/>
      </w:pPr>
      <w:r>
        <w:t xml:space="preserve">2. Problem Statement</w:t>
      </w:r>
    </w:p>
    <w:p>
      <w:pPr>
        <w:pStyle w:val="FirstParagraph"/>
      </w:pPr>
      <w:r>
        <w:t xml:space="preserve">The core problem identified is a disconnect between the evolving technical demands of contemporary automotive technology (including hybrid, electric vehicles, and advanced diagnostic systems) and the existing skillset and professional development pathways for mechanics operating within Qatar Doha. Key challenges include:</w:t>
      </w:r>
    </w:p>
    <w:p>
      <w:pPr>
        <w:numPr>
          <w:ilvl w:val="0"/>
          <w:numId w:val="1001"/>
        </w:numPr>
        <w:pStyle w:val="Compact"/>
      </w:pPr>
      <w:r>
        <w:rPr>
          <w:iCs/>
          <w:i/>
        </w:rPr>
        <w:t xml:space="preserve">Technological Gap:</w:t>
      </w:r>
      <w:r>
        <w:t xml:space="preserve"> </w:t>
      </w:r>
      <w:r>
        <w:t xml:space="preserve">Mechanics often lack access to specialized training on the latest vehicle diagnostics software and repair techniques required for imported European, Japanese, and emerging electric models prevalent in Doha's fleet.</w:t>
      </w:r>
    </w:p>
    <w:p>
      <w:pPr>
        <w:numPr>
          <w:ilvl w:val="0"/>
          <w:numId w:val="1001"/>
        </w:numPr>
        <w:pStyle w:val="Compact"/>
      </w:pPr>
      <w:r>
        <w:rPr>
          <w:iCs/>
          <w:i/>
        </w:rPr>
        <w:t xml:space="preserve">Environmental Adaptation:</w:t>
      </w:r>
      <w:r>
        <w:t xml:space="preserve"> </w:t>
      </w:r>
      <w:r>
        <w:t xml:space="preserve">The extreme heat and sandstorms of Qatar Doha significantly impact vehicle components (batteries, cooling systems, seals), requiring specialized knowledge not always covered in standard curricula.</w:t>
      </w:r>
    </w:p>
    <w:p>
      <w:pPr>
        <w:numPr>
          <w:ilvl w:val="0"/>
          <w:numId w:val="1001"/>
        </w:numPr>
        <w:pStyle w:val="Compact"/>
      </w:pPr>
      <w:r>
        <w:rPr>
          <w:iCs/>
          <w:i/>
        </w:rPr>
        <w:t xml:space="preserve">Regulatory Compliance &amp; Safety:</w:t>
      </w:r>
      <w:r>
        <w:t xml:space="preserve"> </w:t>
      </w:r>
      <w:r>
        <w:t xml:space="preserve">Ensuring mechanics adhere to stringent Qatari traffic safety regulations (e.g., mandatory inspections) and environmental standards (e.g., emissions control) demands specific expertise often underprioritized in current training.</w:t>
      </w:r>
    </w:p>
    <w:p>
      <w:pPr>
        <w:numPr>
          <w:ilvl w:val="0"/>
          <w:numId w:val="1001"/>
        </w:numPr>
        <w:pStyle w:val="Compact"/>
      </w:pPr>
      <w:r>
        <w:rPr>
          <w:iCs/>
          <w:i/>
        </w:rPr>
        <w:t xml:space="preserve">Professional Recognition:</w:t>
      </w:r>
      <w:r>
        <w:t xml:space="preserve"> </w:t>
      </w:r>
      <w:r>
        <w:t xml:space="preserve">The status and career progression pathways for mechanics in Qatar Doha remain less defined compared to other technical professions, potentially hindering talent retention and motivation.</w:t>
      </w:r>
    </w:p>
    <w:bookmarkEnd w:id="21"/>
    <w:bookmarkStart w:id="22" w:name="X6343094de3986af9082d222acb34691dc04463a"/>
    <w:p>
      <w:pPr>
        <w:pStyle w:val="Heading2"/>
      </w:pPr>
      <w:r>
        <w:t xml:space="preserve">3. Literature Review (Relevant Context for Qatar Doha)</w:t>
      </w:r>
    </w:p>
    <w:p>
      <w:pPr>
        <w:pStyle w:val="FirstParagraph"/>
      </w:pPr>
      <w:r>
        <w:t xml:space="preserve">Existing research on automotive mechanics predominantly focuses on Western or Asian markets with different infrastructural and climatic contexts. Studies by the International Labour Organization (ILO) highlight global trends in technician upskilling needs but offer limited application to the Gulf region's specific dynamics. Research conducted at Qatar University’s College of Engineering has begun to touch upon local vehicle maintenance challenges but lacks a systemic focus on the mechanic as the central human element within Doha's mobility chain. Crucially, literature concerning Qatar-specific workforce development in automotive services is sparse. This Thesis Proposal directly addresses this void by centering its analysis on the lived experience and professional needs of mechanics operating within the unique environment of Qatar Doha.</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objectives:</w:t>
      </w:r>
    </w:p>
    <w:p>
      <w:pPr>
        <w:numPr>
          <w:ilvl w:val="0"/>
          <w:numId w:val="1002"/>
        </w:numPr>
        <w:pStyle w:val="Compact"/>
      </w:pPr>
      <w:r>
        <w:t xml:space="preserve">To conduct a detailed assessment of current training programs, certification standards, and on-the-job challenges faced by automotive mechanics across various service centers in Doha.</w:t>
      </w:r>
    </w:p>
    <w:p>
      <w:pPr>
        <w:numPr>
          <w:ilvl w:val="0"/>
          <w:numId w:val="1002"/>
        </w:numPr>
        <w:pStyle w:val="Compact"/>
      </w:pPr>
      <w:r>
        <w:t xml:space="preserve">To evaluate the impact of Qatar Doha's environmental conditions (heat, sand) on vehicle failure patterns and the required diagnostic/repair competencies for mechanics.</w:t>
      </w:r>
    </w:p>
    <w:p>
      <w:pPr>
        <w:numPr>
          <w:ilvl w:val="0"/>
          <w:numId w:val="1002"/>
        </w:numPr>
        <w:pStyle w:val="Compact"/>
      </w:pPr>
      <w:r>
        <w:t xml:space="preserve">To analyze compliance levels with Qatari traffic safety regulations and environmental standards among mechanics operating in Doha, identifying gaps in knowledge or practice.</w:t>
      </w:r>
    </w:p>
    <w:p>
      <w:pPr>
        <w:numPr>
          <w:ilvl w:val="0"/>
          <w:numId w:val="1002"/>
        </w:numPr>
        <w:pStyle w:val="Compact"/>
      </w:pPr>
      <w:r>
        <w:t xml:space="preserve">To develop a framework for an enhanced professional development model tailored specifically for the Qatar Doha context, integrating technological training, environmental adaptation skills, regulatory awareness, and career advancement pathways.</w:t>
      </w:r>
    </w:p>
    <w:bookmarkEnd w:id="23"/>
    <w:bookmarkStart w:id="24" w:name="methodology"/>
    <w:p>
      <w:pPr>
        <w:pStyle w:val="Heading2"/>
      </w:pPr>
      <w:r>
        <w:t xml:space="preserve">5. Methodology</w:t>
      </w:r>
    </w:p>
    <w:p>
      <w:pPr>
        <w:pStyle w:val="FirstParagraph"/>
      </w:pPr>
      <w:r>
        <w:t xml:space="preserve">The research will employ a mixed-methods approach to ensure robust and practical findings:</w:t>
      </w:r>
    </w:p>
    <w:p>
      <w:pPr>
        <w:numPr>
          <w:ilvl w:val="0"/>
          <w:numId w:val="1003"/>
        </w:numPr>
        <w:pStyle w:val="Compact"/>
      </w:pPr>
      <w:r>
        <w:rPr>
          <w:iCs/>
          <w:i/>
        </w:rPr>
        <w:t xml:space="preserve">Qualitative Phase:</w:t>
      </w:r>
      <w:r>
        <w:t xml:space="preserve"> </w:t>
      </w:r>
      <w:r>
        <w:t xml:space="preserve">In-depth semi-structured interviews with 30+ certified mechanics, workshop supervisors, and training institute instructors across Doha. Focus groups with key stakeholders from the Public Works Authority (ASHGHAL) and Ministry of Transport will explore regulatory perspectives.</w:t>
      </w:r>
    </w:p>
    <w:p>
      <w:pPr>
        <w:numPr>
          <w:ilvl w:val="0"/>
          <w:numId w:val="1003"/>
        </w:numPr>
        <w:pStyle w:val="Compact"/>
      </w:pPr>
      <w:r>
        <w:rPr>
          <w:iCs/>
          <w:i/>
        </w:rPr>
        <w:t xml:space="preserve">Quantitative Phase:</w:t>
      </w:r>
      <w:r>
        <w:t xml:space="preserve"> </w:t>
      </w:r>
      <w:r>
        <w:t xml:space="preserve">A structured survey distributed to over 200 mechanics in Doha service centers to quantify skill gaps, training needs, job satisfaction levels, and perceived impact of environmental factors. Analysis of vehicle repair data from major dealerships (with anonymized permission) will correlate failure modes with climate conditions.</w:t>
      </w:r>
    </w:p>
    <w:p>
      <w:pPr>
        <w:numPr>
          <w:ilvl w:val="0"/>
          <w:numId w:val="1003"/>
        </w:numPr>
        <w:pStyle w:val="Compact"/>
      </w:pPr>
      <w:r>
        <w:rPr>
          <w:iCs/>
          <w:i/>
        </w:rPr>
        <w:t xml:space="preserve">Comparative Analysis:</w:t>
      </w:r>
      <w:r>
        <w:t xml:space="preserve"> </w:t>
      </w:r>
      <w:r>
        <w:t xml:space="preserve">Benchmarks against recognized international standards (e.g., ASE certification in the US, European Automotive Technician Standards) to identify best practices applicable to Qatar Doha's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 significant contribution with tangible benefits for Qatar Doha:</w:t>
      </w:r>
    </w:p>
    <w:p>
      <w:pPr>
        <w:numPr>
          <w:ilvl w:val="0"/>
          <w:numId w:val="1004"/>
        </w:numPr>
        <w:pStyle w:val="Compact"/>
      </w:pPr>
      <w:r>
        <w:t xml:space="preserve">A validated framework for a modernized, Qatar-specific Automotive Mechanic Certification and Continuous Professional Development (CPD) program, directly addressing the technological and environmental needs of Doha.</w:t>
      </w:r>
    </w:p>
    <w:p>
      <w:pPr>
        <w:numPr>
          <w:ilvl w:val="0"/>
          <w:numId w:val="1004"/>
        </w:numPr>
        <w:pStyle w:val="Compact"/>
      </w:pPr>
      <w:r>
        <w:t xml:space="preserve">Policy recommendations for relevant Qatari authorities (Ministry of Transport, Ministry of Labour) to strengthen regulatory oversight and support mechanisms for the mechanic profession.</w:t>
      </w:r>
    </w:p>
    <w:p>
      <w:pPr>
        <w:numPr>
          <w:ilvl w:val="0"/>
          <w:numId w:val="1004"/>
        </w:numPr>
        <w:pStyle w:val="Compact"/>
      </w:pPr>
      <w:r>
        <w:t xml:space="preserve">Practical training modules focusing on heat/sand impact mitigation, advanced diagnostics for prevalent vehicle types in Qatar, and stringent adherence to Qatari safety/environmental codes.</w:t>
      </w:r>
    </w:p>
    <w:p>
      <w:pPr>
        <w:numPr>
          <w:ilvl w:val="0"/>
          <w:numId w:val="1004"/>
        </w:numPr>
        <w:pStyle w:val="Compact"/>
      </w:pPr>
      <w:r>
        <w:t xml:space="preserve">A strengthened professional identity for the automotive mechanic within Qatar Doha's broader Vision 2030 workforce development strategy, enhancing service quality and public road safety.</w:t>
      </w:r>
    </w:p>
    <w:bookmarkEnd w:id="25"/>
    <w:bookmarkStart w:id="26" w:name="conclusion"/>
    <w:p>
      <w:pPr>
        <w:pStyle w:val="Heading2"/>
      </w:pPr>
      <w:r>
        <w:t xml:space="preserve">7. Conclusion</w:t>
      </w:r>
    </w:p>
    <w:p>
      <w:pPr>
        <w:pStyle w:val="FirstParagraph"/>
      </w:pPr>
      <w:r>
        <w:t xml:space="preserve">The role of the Automotive Mechanic in Qatar Doha is not merely technical but fundamentally strategic to achieving national goals of sustainable mobility, economic diversification, and enhanced citizen safety. This Thesis Proposal provides a clear roadmap to move beyond generic solutions towards a contextually grounded improvement in mechanic expertise. By centering the research on the specific challenges and opportunities within Qatar Doha's unique urban, climatic, and regulatory environment, this study promises to deliver actionable insights that will empower mechanics as key professionals in the nation's future mobility ecosystem. The successful completion of this research will directly support Qatar National Vision 2030 by fostering a more capable, compliant, and respected automotive service sector within Doha itself.</w:t>
      </w:r>
    </w:p>
    <w:p>
      <w:pPr>
        <w:pStyle w:val="BodyText"/>
      </w:pPr>
      <w:r>
        <w:rPr>
          <w:iCs/>
          <w:i/>
        </w:rPr>
        <w:t xml:space="preserve">This Thesis Proposal is submitted for consideration and approval by the Academic Committee of [Your University/Institution], with the aim of commencing field research in Qatari Doha during the upcoming academic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Qatar Doha</dc:title>
  <dc:creator/>
  <cp:keywords/>
  <dcterms:created xsi:type="dcterms:W3CDTF">2026-04-28T15:40:04Z</dcterms:created>
  <dcterms:modified xsi:type="dcterms:W3CDTF">2026-04-28T15:40:04Z</dcterms:modified>
</cp:coreProperties>
</file>

<file path=docProps/custom.xml><?xml version="1.0" encoding="utf-8"?>
<Properties xmlns="http://schemas.openxmlformats.org/officeDocument/2006/custom-properties" xmlns:vt="http://schemas.openxmlformats.org/officeDocument/2006/docPropsVTypes"/>
</file>