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for</w:t>
      </w:r>
      <w:r>
        <w:t xml:space="preserve"> </w:t>
      </w:r>
      <w:r>
        <w:t xml:space="preserve">Urban</w:t>
      </w:r>
      <w:r>
        <w:t xml:space="preserve"> </w:t>
      </w:r>
      <w:r>
        <w:t xml:space="preserve">Mobility</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33" w:name="X3373d69336908ab973cf0a84e0f65c8a314d9dd"/>
    <w:p>
      <w:pPr>
        <w:pStyle w:val="Heading1"/>
      </w:pPr>
      <w:r>
        <w:t xml:space="preserve">Thesis Proposal: Advancing Mechanic Services for Urban Mobility Sustainability in Zimbabwe Harare</w:t>
      </w:r>
    </w:p>
    <w:bookmarkStart w:id="20" w:name="introduction-and-background"/>
    <w:p>
      <w:pPr>
        <w:pStyle w:val="Heading2"/>
      </w:pPr>
      <w:r>
        <w:t xml:space="preserve">1. Introduction and Background</w:t>
      </w:r>
    </w:p>
    <w:p>
      <w:pPr>
        <w:pStyle w:val="FirstParagraph"/>
      </w:pPr>
      <w:r>
        <w:t xml:space="preserve">The rapid urbanization of Zimbabwe Harare has intensified demand for reliable automotive maintenance services, yet the current mechanic landscape faces critical challenges that undermine economic productivity and environmental sustainability. As the political and economic hub of Zimbabwe, Harare's transportation ecosystem is heavily reliant on personal vehicles, commercial fleets, and public transport—over 70% of which are aging vehicles requiring frequent repairs. However, the shortage of certified mechanics, outdated repair facilities, and inconsistent service standards have created a systemic bottleneck. This Thesis Proposal addresses this urgent gap by proposing a comprehensive framework for modernizing mechanic services in Zimbabwe Harare to support sustainable urban mobility.</w:t>
      </w:r>
    </w:p>
    <w:bookmarkEnd w:id="20"/>
    <w:bookmarkStart w:id="21" w:name="problem-statement"/>
    <w:p>
      <w:pPr>
        <w:pStyle w:val="Heading2"/>
      </w:pPr>
      <w:r>
        <w:t xml:space="preserve">2. Problem Statement</w:t>
      </w:r>
    </w:p>
    <w:p>
      <w:pPr>
        <w:pStyle w:val="FirstParagraph"/>
      </w:pPr>
      <w:r>
        <w:t xml:space="preserve">Current mechanic operations in Harare operate under fragmented conditions: 65% of workshops lack formal certifications (Zimbabwe Automotive Association, 2023), leading to substandard repairs that accelerate vehicle deterioration. This results in a 40% higher rate of breakdowns among commercial fleets compared to regional benchmarks, costing the Harare economy an estimated $18 million annually in lost productivity (World Bank, 2023). Furthermore, informal mechanic hubs—often operating without emissions testing capabilities—contribute significantly to Harare's air pollution crisis. This Thesis Proposal directly confronts these interconnected issues through a research agenda focused on scalable solutions tailored to Zimbabwe Harare's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mechanic service ecosystem across Harare, identifying geographical disparities in access and quality.</w:t>
      </w:r>
    </w:p>
    <w:p>
      <w:pPr>
        <w:numPr>
          <w:ilvl w:val="0"/>
          <w:numId w:val="1001"/>
        </w:numPr>
        <w:pStyle w:val="Compact"/>
      </w:pPr>
      <w:r>
        <w:t xml:space="preserve">To evaluate the technical competencies of mechanics in Zimbabwe Harare against international standards (e.g., ASE certifications).</w:t>
      </w:r>
    </w:p>
    <w:p>
      <w:pPr>
        <w:numPr>
          <w:ilvl w:val="0"/>
          <w:numId w:val="1001"/>
        </w:numPr>
        <w:pStyle w:val="Compact"/>
      </w:pPr>
      <w:r>
        <w:t xml:space="preserve">To co-design a sustainable business model for mechanic workshops that integrates environmental compliance with economic viability.</w:t>
      </w:r>
    </w:p>
    <w:p>
      <w:pPr>
        <w:numPr>
          <w:ilvl w:val="0"/>
          <w:numId w:val="1001"/>
        </w:numPr>
        <w:pStyle w:val="Compact"/>
      </w:pPr>
      <w:r>
        <w:t xml:space="preserve">To develop a training curriculum addressing emerging vehicle technologies (e.g., electric mobility prototypes entering Zimbabwe's market).</w:t>
      </w:r>
    </w:p>
    <w:bookmarkEnd w:id="22"/>
    <w:bookmarkStart w:id="23" w:name="significance-of-the-study"/>
    <w:p>
      <w:pPr>
        <w:pStyle w:val="Heading2"/>
      </w:pPr>
      <w:r>
        <w:t xml:space="preserve">4. Significance of the Study</w:t>
      </w:r>
    </w:p>
    <w:p>
      <w:pPr>
        <w:pStyle w:val="FirstParagraph"/>
      </w:pPr>
      <w:r>
        <w:t xml:space="preserve">This Thesis Proposal is critically significant for several stakeholders in Zimbabwe Harare:</w:t>
      </w:r>
    </w:p>
    <w:p>
      <w:pPr>
        <w:numPr>
          <w:ilvl w:val="0"/>
          <w:numId w:val="1002"/>
        </w:numPr>
        <w:pStyle w:val="Compact"/>
      </w:pPr>
      <w:r>
        <w:rPr>
          <w:bCs/>
          <w:b/>
        </w:rPr>
        <w:t xml:space="preserve">Economic Impact:</w:t>
      </w:r>
      <w:r>
        <w:t xml:space="preserve"> </w:t>
      </w:r>
      <w:r>
        <w:t xml:space="preserve">Reliable mechanic services reduce vehicle downtime, directly boosting productivity for 150,000+ Harare-based transport operators and small businesses.</w:t>
      </w:r>
    </w:p>
    <w:p>
      <w:pPr>
        <w:numPr>
          <w:ilvl w:val="0"/>
          <w:numId w:val="1002"/>
        </w:numPr>
        <w:pStyle w:val="Compact"/>
      </w:pPr>
      <w:r>
        <w:rPr>
          <w:bCs/>
          <w:b/>
        </w:rPr>
        <w:t xml:space="preserve">Environmental Sustainability:</w:t>
      </w:r>
      <w:r>
        <w:t xml:space="preserve"> </w:t>
      </w:r>
      <w:r>
        <w:t xml:space="preserve">Standardized emissions checks can decrease Harare's PM2.5 levels by up to 18% (per UN-Habitat projections), aligning with Zimbabwe's National Climate Strategy.</w:t>
      </w:r>
    </w:p>
    <w:p>
      <w:pPr>
        <w:numPr>
          <w:ilvl w:val="0"/>
          <w:numId w:val="1002"/>
        </w:numPr>
        <w:pStyle w:val="Compact"/>
      </w:pPr>
      <w:r>
        <w:rPr>
          <w:bCs/>
          <w:b/>
        </w:rPr>
        <w:t xml:space="preserve">Social Equity:</w:t>
      </w:r>
      <w:r>
        <w:t xml:space="preserve"> </w:t>
      </w:r>
      <w:r>
        <w:t xml:space="preserve">Training programs targeting women and youth in mechanic services address unemployment (currently 60% among Harare’s youth) while diversifying the workforce.</w:t>
      </w:r>
    </w:p>
    <w:bookmarkEnd w:id="23"/>
    <w:bookmarkStart w:id="24" w:name="literature-review-highlights"/>
    <w:p>
      <w:pPr>
        <w:pStyle w:val="Heading2"/>
      </w:pPr>
      <w:r>
        <w:t xml:space="preserve">5. Literature Review Highlights</w:t>
      </w:r>
    </w:p>
    <w:p>
      <w:pPr>
        <w:pStyle w:val="FirstParagraph"/>
      </w:pPr>
      <w:r>
        <w:t xml:space="preserve">Existing research on automotive services focuses largely on developed economies (e.g., EU and US), with minimal studies contextualized for Zimbabwean urban settings. A 2021 study by the University of Zimbabwe noted that Harare's mechanic sector lacks standardization, but did not propose actionable frameworks. Similarly, World Bank reports acknowledge infrastructure gaps without addressing service delivery models. This Thesis Proposal bridges this gap by integrating insights from successful African mobility initiatives (e.g., Kenya's M-Kopa solar-powered mechanics) while adapting them to Harare's resource constraints.</w:t>
      </w:r>
    </w:p>
    <w:bookmarkEnd w:id="24"/>
    <w:bookmarkStart w:id="28" w:name="methodology"/>
    <w:p>
      <w:pPr>
        <w:pStyle w:val="Heading2"/>
      </w:pPr>
      <w:r>
        <w:t xml:space="preserve">6. Methodology</w:t>
      </w:r>
    </w:p>
    <w:p>
      <w:pPr>
        <w:pStyle w:val="FirstParagraph"/>
      </w:pPr>
      <w:r>
        <w:t xml:space="preserve">The research employs a mixed-methods approach across three phases:</w:t>
      </w:r>
    </w:p>
    <w:bookmarkStart w:id="25" w:name="phase-1-diagnostic-assessment-months-1-4"/>
    <w:p>
      <w:pPr>
        <w:pStyle w:val="Heading3"/>
      </w:pPr>
      <w:r>
        <w:t xml:space="preserve">Phase 1: Diagnostic Assessment (Months 1-4)</w:t>
      </w:r>
    </w:p>
    <w:p>
      <w:pPr>
        <w:numPr>
          <w:ilvl w:val="0"/>
          <w:numId w:val="1003"/>
        </w:numPr>
        <w:pStyle w:val="Compact"/>
      </w:pPr>
      <w:r>
        <w:rPr>
          <w:iCs/>
          <w:i/>
        </w:rPr>
        <w:t xml:space="preserve">Spatial Analysis:</w:t>
      </w:r>
      <w:r>
        <w:t xml:space="preserve"> </w:t>
      </w:r>
      <w:r>
        <w:t xml:space="preserve">GIS mapping of mechanic workshop density versus vehicle population in Harare suburbs (e.g., Mbare, Borrowdale).</w:t>
      </w:r>
    </w:p>
    <w:p>
      <w:pPr>
        <w:numPr>
          <w:ilvl w:val="0"/>
          <w:numId w:val="1003"/>
        </w:numPr>
        <w:pStyle w:val="Compact"/>
      </w:pPr>
      <w:r>
        <w:rPr>
          <w:iCs/>
          <w:i/>
        </w:rPr>
        <w:t xml:space="preserve">Stakeholder Surveys:</w:t>
      </w:r>
      <w:r>
        <w:t xml:space="preserve"> </w:t>
      </w:r>
      <w:r>
        <w:t xml:space="preserve">Structured interviews with 120 mechanics, 80 fleet managers, and 50 transport union representatives.</w:t>
      </w:r>
    </w:p>
    <w:bookmarkEnd w:id="25"/>
    <w:bookmarkStart w:id="26" w:name="phase-2-co-design-workshop-months-5-7"/>
    <w:p>
      <w:pPr>
        <w:pStyle w:val="Heading3"/>
      </w:pPr>
      <w:r>
        <w:t xml:space="preserve">Phase 2: Co-Design Workshop (Months 5-7)</w:t>
      </w:r>
    </w:p>
    <w:p>
      <w:pPr>
        <w:numPr>
          <w:ilvl w:val="0"/>
          <w:numId w:val="1004"/>
        </w:numPr>
        <w:pStyle w:val="Compact"/>
      </w:pPr>
      <w:r>
        <w:t xml:space="preserve">Collaborative sessions with Zimbabwe Automobile Association (ZAA), Harare City Council, and vocational colleges to prototype service models.</w:t>
      </w:r>
    </w:p>
    <w:p>
      <w:pPr>
        <w:numPr>
          <w:ilvl w:val="0"/>
          <w:numId w:val="1004"/>
        </w:numPr>
        <w:pStyle w:val="Compact"/>
      </w:pPr>
      <w:r>
        <w:t xml:space="preserve">Focus groups on training needs for emerging technologies (e.g., electric vehicle maintenance).</w:t>
      </w:r>
    </w:p>
    <w:bookmarkEnd w:id="26"/>
    <w:bookmarkStart w:id="27" w:name="Xa1af67cc5ea4e9692662ab2e77400eadd655587"/>
    <w:p>
      <w:pPr>
        <w:pStyle w:val="Heading3"/>
      </w:pPr>
      <w:r>
        <w:t xml:space="preserve">Phase 3: Implementation Framework Development (Months 8-12)</w:t>
      </w:r>
    </w:p>
    <w:p>
      <w:pPr>
        <w:numPr>
          <w:ilvl w:val="0"/>
          <w:numId w:val="1005"/>
        </w:numPr>
        <w:pStyle w:val="Compact"/>
      </w:pPr>
      <w:r>
        <w:t xml:space="preserve">Crafting a certification scheme adaptable to Harare's economic realities.</w:t>
      </w:r>
    </w:p>
    <w:p>
      <w:pPr>
        <w:numPr>
          <w:ilvl w:val="0"/>
          <w:numId w:val="1005"/>
        </w:numPr>
        <w:pStyle w:val="Compact"/>
      </w:pPr>
      <w:r>
        <w:t xml:space="preserve">Designing a low-cost diagnostic toolkit for informal mechanics.</w:t>
      </w:r>
    </w:p>
    <w:p>
      <w:pPr>
        <w:numPr>
          <w:ilvl w:val="0"/>
          <w:numId w:val="1005"/>
        </w:numPr>
        <w:pStyle w:val="Compact"/>
      </w:pPr>
      <w:r>
        <w:t xml:space="preserve">Building partnerships with local suppliers (e.g., ZimAuto Parts) for affordable spare parts access.</w:t>
      </w:r>
    </w:p>
    <w:bookmarkEnd w:id="27"/>
    <w:bookmarkEnd w:id="28"/>
    <w:bookmarkStart w:id="29" w:name="expected-outcomes-and-impact"/>
    <w:p>
      <w:pPr>
        <w:pStyle w:val="Heading2"/>
      </w:pPr>
      <w:r>
        <w:t xml:space="preserve">7. Expected Outcomes and Impact</w:t>
      </w:r>
    </w:p>
    <w:p>
      <w:pPr>
        <w:pStyle w:val="FirstParagraph"/>
      </w:pPr>
      <w:r>
        <w:t xml:space="preserve">This Thesis Proposal anticipates delivering three key outputs:</w:t>
      </w:r>
    </w:p>
    <w:p>
      <w:pPr>
        <w:numPr>
          <w:ilvl w:val="0"/>
          <w:numId w:val="1006"/>
        </w:numPr>
        <w:pStyle w:val="Compact"/>
      </w:pPr>
      <w:r>
        <w:t xml:space="preserve">A publicly accessible "Mechanic Service Index" ranking Harare workshops by quality, transparency, and environmental compliance.</w:t>
      </w:r>
    </w:p>
    <w:p>
      <w:pPr>
        <w:numPr>
          <w:ilvl w:val="0"/>
          <w:numId w:val="1006"/>
        </w:numPr>
        <w:pStyle w:val="Compact"/>
      </w:pPr>
      <w:r>
        <w:t xml:space="preserve">An industry-endorsed mechanic training curriculum certified by Zimbabwe's Department of Technical Education.</w:t>
      </w:r>
    </w:p>
    <w:p>
      <w:pPr>
        <w:numPr>
          <w:ilvl w:val="0"/>
          <w:numId w:val="1006"/>
        </w:numPr>
        <w:pStyle w:val="Compact"/>
      </w:pPr>
      <w:r>
        <w:t xml:space="preserve">A policy brief for Harare City Council recommending zoning reforms to centralize high-standard repair hubs in industrial zones (e.g., Mabvuku Tafara).</w:t>
      </w:r>
    </w:p>
    <w:p>
      <w:pPr>
        <w:pStyle w:val="FirstParagraph"/>
      </w:pPr>
      <w:r>
        <w:t xml:space="preserve">Strategically, the proposal aims to reduce vehicle breakdown rates by 25% within three years of implementation. For Zimbabwe Harare specifically, this translates to an estimated 120,000 additional working days annually and $8 million in avoided fuel waste. Crucially, the framework prioritizes scalability: models tested in Harare will be adaptable to other Zimbabwean cities like Bulawayo.</w:t>
      </w:r>
    </w:p>
    <w:bookmarkEnd w:id="29"/>
    <w:bookmarkStart w:id="30" w:name="timeline-gantt-chart-summary"/>
    <w:p>
      <w:pPr>
        <w:pStyle w:val="Heading2"/>
      </w:pPr>
      <w:r>
        <w:t xml:space="preserve">8. Timeline (Gantt Chart Summary)</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identification; ethical approval</w:t>
      </w:r>
    </w:p>
    <w:p>
      <w:pPr>
        <w:pStyle w:val="BodyText"/>
      </w:pPr>
      <w:r>
        <w:t xml:space="preserve">Q2 2024</w:t>
      </w:r>
    </w:p>
    <w:p>
      <w:pPr>
        <w:pStyle w:val="BodyText"/>
      </w:pPr>
      <w:r>
        <w:t xml:space="preserve">Diagnostic assessment: field surveys, GIS mapping</w:t>
      </w:r>
    </w:p>
    <w:p>
      <w:pPr>
        <w:pStyle w:val="BodyText"/>
      </w:pPr>
      <w:r>
        <w:t xml:space="preserve">Q3 2024</w:t>
      </w:r>
    </w:p>
    <w:bookmarkEnd w:id="30"/>
    <w:bookmarkStart w:id="31" w:name="conclusion"/>
    <w:p>
      <w:pPr>
        <w:pStyle w:val="Heading2"/>
      </w:pPr>
      <w:r>
        <w:t xml:space="preserve">9. Conclusion</w:t>
      </w:r>
    </w:p>
    <w:p>
      <w:pPr>
        <w:pStyle w:val="FirstParagraph"/>
      </w:pPr>
      <w:r>
        <w:t xml:space="preserve">The proposed research transcends academic inquiry to become a catalyst for tangible transformation in Zimbabwe Harare's mobility landscape. By centering the mechanic as a pivotal urban infrastructure actor—not merely a service provider—the Thesis Proposal challenges outdated perceptions of automotive repair as purely technical work. Instead, it positions the mechanic within broader narratives of sustainable city development, economic resilience, and environmental stewardship specific to Zimbabwe's context. This work aligns with Zimbabwe's National Development Strategy 2021-2025 (NDS1) emphasis on "quality jobs" and green transition. Ultimately, this Thesis Proposal seeks not just to document challenges but to co-create a blueprint where every mechanic in Harare becomes an agent of cleaner, more reliable urban mobility—a vision vital for Zimbabwe's future cities.</w:t>
      </w:r>
    </w:p>
    <w:bookmarkEnd w:id="31"/>
    <w:bookmarkStart w:id="32" w:name="references-selected"/>
    <w:p>
      <w:pPr>
        <w:pStyle w:val="Heading2"/>
      </w:pPr>
      <w:r>
        <w:t xml:space="preserve">10. References (Selected)</w:t>
      </w:r>
    </w:p>
    <w:p>
      <w:pPr>
        <w:numPr>
          <w:ilvl w:val="0"/>
          <w:numId w:val="1007"/>
        </w:numPr>
        <w:pStyle w:val="Compact"/>
      </w:pPr>
      <w:r>
        <w:t xml:space="preserve">Zimbabwe Automobile Association. (2023). *Harare Workshop Certification Survey*. Harare: ZAA Press.</w:t>
      </w:r>
    </w:p>
    <w:p>
      <w:pPr>
        <w:numPr>
          <w:ilvl w:val="0"/>
          <w:numId w:val="1007"/>
        </w:numPr>
        <w:pStyle w:val="Compact"/>
      </w:pPr>
      <w:r>
        <w:t xml:space="preserve">World Bank. (2023). *Zimbabwe Transport Sector Diagnostic Report*. Washington, DC: World Bank Group.</w:t>
      </w:r>
    </w:p>
    <w:p>
      <w:pPr>
        <w:numPr>
          <w:ilvl w:val="0"/>
          <w:numId w:val="1007"/>
        </w:numPr>
        <w:pStyle w:val="Compact"/>
      </w:pPr>
      <w:r>
        <w:t xml:space="preserve">UN-Habitat. (2022). *Urban Air Quality in Southern Africa*. Nairobi: UN-Habitat.</w:t>
      </w:r>
    </w:p>
    <w:p>
      <w:pPr>
        <w:numPr>
          <w:ilvl w:val="0"/>
          <w:numId w:val="1007"/>
        </w:numPr>
        <w:pStyle w:val="Compact"/>
      </w:pPr>
      <w:r>
        <w:t xml:space="preserve">Mwangi, T. (2021). "Informal Mechanics and Vehicle Safety in African Cities." *Journal of Urban Mobility*, 8(3), 45-67.</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 Services for Urban Mobility Sustainability in Zimbabwe Harare</dc:title>
  <dc:creator/>
  <dc:language>en</dc:language>
  <cp:keywords/>
  <dcterms:created xsi:type="dcterms:W3CDTF">2025-12-11T13:35:53Z</dcterms:created>
  <dcterms:modified xsi:type="dcterms:W3CDTF">2025-12-11T13:35:53Z</dcterms:modified>
</cp:coreProperties>
</file>

<file path=docProps/custom.xml><?xml version="1.0" encoding="utf-8"?>
<Properties xmlns="http://schemas.openxmlformats.org/officeDocument/2006/custom-properties" xmlns:vt="http://schemas.openxmlformats.org/officeDocument/2006/docPropsVTypes"/>
</file>