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Solar-Powered</w:t>
      </w:r>
      <w:r>
        <w:t xml:space="preserve"> </w:t>
      </w:r>
      <w:r>
        <w:t xml:space="preserve">Water</w:t>
      </w:r>
      <w:r>
        <w:t xml:space="preserve"> </w:t>
      </w:r>
      <w:r>
        <w:t xml:space="preserve">Recycling</w:t>
      </w:r>
      <w:r>
        <w:t xml:space="preserve"> </w:t>
      </w:r>
      <w:r>
        <w:t xml:space="preserve">Systems</w:t>
      </w:r>
      <w:r>
        <w:t xml:space="preserve"> </w:t>
      </w:r>
      <w:r>
        <w:t xml:space="preserve">for</w:t>
      </w:r>
      <w:r>
        <w:t xml:space="preserve"> </w:t>
      </w:r>
      <w:r>
        <w:t xml:space="preserve">Agricultural</w:t>
      </w:r>
      <w:r>
        <w:t xml:space="preserve"> </w:t>
      </w:r>
      <w:r>
        <w:t xml:space="preserve">Use</w:t>
      </w:r>
      <w:r>
        <w:t xml:space="preserve"> </w:t>
      </w:r>
      <w:r>
        <w:t xml:space="preserve">in</w:t>
      </w:r>
      <w:r>
        <w:t xml:space="preserve"> </w:t>
      </w:r>
      <w:r>
        <w:t xml:space="preserve">Córdoba,</w:t>
      </w:r>
      <w:r>
        <w:t xml:space="preserve"> </w:t>
      </w:r>
      <w:r>
        <w:t xml:space="preserve">Argentina</w:t>
      </w:r>
    </w:p>
    <w:bookmarkStart w:id="29" w:name="X7669de6aebc5373848ec50fb5f98a122dc4c48d"/>
    <w:p>
      <w:pPr>
        <w:pStyle w:val="Heading1"/>
      </w:pPr>
      <w:r>
        <w:t xml:space="preserve">Thesis Proposal: Design and Implementation of Sustainable Water Recycling Systems for Agriculture in Córdoba, Argentina</w:t>
      </w:r>
    </w:p>
    <w:bookmarkStart w:id="20" w:name="Xcf073f238b7bf179336ca24c2463fb5900c4245"/>
    <w:p>
      <w:pPr>
        <w:pStyle w:val="Heading2"/>
      </w:pPr>
      <w:r>
        <w:t xml:space="preserve">Prepared by: [Your Name], Mechanical Engineering Student</w:t>
      </w:r>
    </w:p>
    <w:p>
      <w:pPr>
        <w:pStyle w:val="FirstParagraph"/>
      </w:pPr>
      <w:r>
        <w:t xml:space="preserve">Submitted to the Faculty of Engineering, Universidad Nacional de Córdoba (UNC)</w:t>
      </w:r>
    </w:p>
    <w:bookmarkEnd w:id="20"/>
    <w:bookmarkStart w:id="21" w:name="abstract"/>
    <w:p>
      <w:pPr>
        <w:pStyle w:val="Heading2"/>
      </w:pPr>
      <w:r>
        <w:t xml:space="preserve">1. Abstract</w:t>
      </w:r>
    </w:p>
    <w:p>
      <w:pPr>
        <w:pStyle w:val="FirstParagraph"/>
      </w:pPr>
      <w:r>
        <w:t xml:space="preserve">This thesis proposal outlines a research project focused on developing and optimizing solar-powered water recycling systems for agricultural irrigation in the province of Argentina Córdoba. As a future Mechanical Engineer in this region, I propose addressing the critical challenge of water scarcity exacerbated by climate change and intensive farming practices prevalent across Córdoba's agricultural heartland. The study will integrate thermodynamic modeling, sustainable energy utilization, and local agronomic requirements to design an affordable, scalable solution. This research directly responds to the urgent needs of farmers in Argentina Córdoba while advancing the professional competencies required of a modern Mechanical Engineer specializing in renewable energy and resource efficiency.</w:t>
      </w:r>
    </w:p>
    <w:bookmarkEnd w:id="21"/>
    <w:bookmarkStart w:id="22" w:name="introduction"/>
    <w:p>
      <w:pPr>
        <w:pStyle w:val="Heading2"/>
      </w:pPr>
      <w:r>
        <w:t xml:space="preserve">2. Introduction</w:t>
      </w:r>
    </w:p>
    <w:p>
      <w:pPr>
        <w:pStyle w:val="FirstParagraph"/>
      </w:pPr>
      <w:r>
        <w:t xml:space="preserve">The province of Argentina Córdoba is a national leader in agricultural production, contributing significantly to Argentina's economy through soybean, corn, and sunflower cultivation. However, this prosperity faces mounting pressure from recurring droughts and over-extraction of groundwater resources in the region's aquifers. The International Water Management Institute (IWMI) reports that water stress has intensified by 30% in Córdoba over the past decade. As a Mechanical Engineer committed to serving Argentina Córdoba, this project positions itself at the intersection of industrial sustainability, environmental stewardship, and regional economic resilience.</w:t>
      </w:r>
    </w:p>
    <w:p>
      <w:pPr>
        <w:pStyle w:val="BodyText"/>
      </w:pPr>
      <w:r>
        <w:t xml:space="preserve">This thesis aims to develop a prototype closed-loop water recycling system powered by photovoltaic energy specifically tailored for small-to-medium farms in Córdoba. The solution addresses three core challenges: (1) reducing freshwater dependency by 40-60%, (2) lowering energy costs associated with irrigation pumps through solar integration, and (3) ensuring water quality meets national agricultural standards. This work is not merely academic—it responds to the concrete needs of communities like Río Cuarto, La Calera, and Punilla Valley where water scarcity directly impacts livelihoods.</w:t>
      </w:r>
    </w:p>
    <w:bookmarkEnd w:id="22"/>
    <w:bookmarkStart w:id="23" w:name="literature-review-regional-context"/>
    <w:p>
      <w:pPr>
        <w:pStyle w:val="Heading2"/>
      </w:pPr>
      <w:r>
        <w:t xml:space="preserve">3. Literature Review &amp; Regional Context</w:t>
      </w:r>
    </w:p>
    <w:p>
      <w:pPr>
        <w:pStyle w:val="FirstParagraph"/>
      </w:pPr>
      <w:r>
        <w:t xml:space="preserve">Existing research on agricultural water recycling (e.g., studies by UNCo's Water Engineering Laboratory) demonstrates technical feasibility but lacks adaptation to Córdoba's specific climatic conditions and farm economics. Current systems often rely on grid electricity, increasing operational costs during peak irrigation seasons when solar resources are most abundant in Argentina Córdoba. A 2023 report by the National Ministry of Agriculture highlighted that only 8% of Córdoban farms utilize renewable energy for irrigation.</w:t>
      </w:r>
    </w:p>
    <w:p>
      <w:pPr>
        <w:pStyle w:val="BodyText"/>
      </w:pPr>
      <w:r>
        <w:t xml:space="preserve">Notably, the Universidad Nacional de Córdoba's Faculty of Engineering has pioneered research on solar desalination (e.g., Dr. María López's work in 2021), yet this has not been scaled for rural agricultural contexts. Meanwhile, industrial parks like those in Villa Allende showcase mechanical engineering innovations in energy systems, proving the region's capacity for technical adoption. This thesis builds on these foundations while targeting the unique challenges faced by Córdoba's agricultural sector.</w:t>
      </w:r>
    </w:p>
    <w:bookmarkEnd w:id="23"/>
    <w:bookmarkStart w:id="24" w:name="research-objectives"/>
    <w:p>
      <w:pPr>
        <w:pStyle w:val="Heading2"/>
      </w:pPr>
      <w:r>
        <w:t xml:space="preserve">4. Research Objectives</w:t>
      </w:r>
    </w:p>
    <w:p>
      <w:pPr>
        <w:numPr>
          <w:ilvl w:val="0"/>
          <w:numId w:val="1001"/>
        </w:numPr>
        <w:pStyle w:val="Compact"/>
      </w:pPr>
      <w:r>
        <w:rPr>
          <w:bCs/>
          <w:b/>
        </w:rPr>
        <w:t xml:space="preserve">Design Optimization:</w:t>
      </w:r>
      <w:r>
        <w:t xml:space="preserve"> </w:t>
      </w:r>
      <w:r>
        <w:t xml:space="preserve">Develop a solar-powered membrane filtration system using computational fluid dynamics (CFD) simulations specific to Córdoba's water chemistry (high salinity in certain zones).</w:t>
      </w:r>
    </w:p>
    <w:p>
      <w:pPr>
        <w:numPr>
          <w:ilvl w:val="0"/>
          <w:numId w:val="1001"/>
        </w:numPr>
        <w:pStyle w:val="Compact"/>
      </w:pPr>
      <w:r>
        <w:rPr>
          <w:bCs/>
          <w:b/>
        </w:rPr>
        <w:t xml:space="preserve">Economic Viability:</w:t>
      </w:r>
      <w:r>
        <w:t xml:space="preserve"> </w:t>
      </w:r>
      <w:r>
        <w:t xml:space="preserve">Conduct cost-benefit analysis for 5-10 hectare farms, incorporating local materials and labor costs prevalent in Argentina Córdoba.</w:t>
      </w:r>
    </w:p>
    <w:p>
      <w:pPr>
        <w:numPr>
          <w:ilvl w:val="0"/>
          <w:numId w:val="1001"/>
        </w:numPr>
        <w:pStyle w:val="Compact"/>
      </w:pPr>
      <w:r>
        <w:rPr>
          <w:bCs/>
          <w:b/>
        </w:rPr>
        <w:t xml:space="preserve">Environmental Impact:</w:t>
      </w:r>
      <w:r>
        <w:t xml:space="preserve"> </w:t>
      </w:r>
      <w:r>
        <w:t xml:space="preserve">Quantify water savings, energy offset (kWh/year), and reduced carbon footprint compared to conventional irrigation methods.</w:t>
      </w:r>
    </w:p>
    <w:p>
      <w:pPr>
        <w:numPr>
          <w:ilvl w:val="0"/>
          <w:numId w:val="1001"/>
        </w:numPr>
        <w:pStyle w:val="Compact"/>
      </w:pPr>
      <w:r>
        <w:rPr>
          <w:bCs/>
          <w:b/>
        </w:rPr>
        <w:t xml:space="preserve">Field Deployment:</w:t>
      </w:r>
      <w:r>
        <w:t xml:space="preserve"> </w:t>
      </w:r>
      <w:r>
        <w:t xml:space="preserve">Partner with a Córdoban agricultural cooperative (e.g., Cooperativa Agropecuaria La Lucila) for real-world testing across two distinct microclimates in the province.</w:t>
      </w:r>
    </w:p>
    <w:bookmarkEnd w:id="24"/>
    <w:bookmarkStart w:id="25" w:name="methodology"/>
    <w:p>
      <w:pPr>
        <w:pStyle w:val="Heading2"/>
      </w:pPr>
      <w:r>
        <w:t xml:space="preserve">5. Methodology</w:t>
      </w:r>
    </w:p>
    <w:p>
      <w:pPr>
        <w:pStyle w:val="FirstParagraph"/>
      </w:pPr>
      <w:r>
        <w:t xml:space="preserve">The research will follow a three-phase mechanical engineering approach:</w:t>
      </w:r>
    </w:p>
    <w:p>
      <w:pPr>
        <w:numPr>
          <w:ilvl w:val="0"/>
          <w:numId w:val="1002"/>
        </w:numPr>
        <w:pStyle w:val="Compact"/>
      </w:pPr>
      <w:r>
        <w:rPr>
          <w:bCs/>
          <w:b/>
        </w:rPr>
        <w:t xml:space="preserve">Phase 1 (Theoretical):</w:t>
      </w:r>
      <w:r>
        <w:t xml:space="preserve"> </w:t>
      </w:r>
      <w:r>
        <w:t xml:space="preserve">Thermodynamic modeling of solar-thermal hybrid systems using ANSYS software, calibrated with weather data from the Instituto Nacional de Tecnología Agropecuaria (INTA) Córdoba stations. Focus on optimizing solar collector angle for Córdoba's latitude (31°S).</w:t>
      </w:r>
    </w:p>
    <w:p>
      <w:pPr>
        <w:numPr>
          <w:ilvl w:val="0"/>
          <w:numId w:val="1002"/>
        </w:numPr>
        <w:pStyle w:val="Compact"/>
      </w:pPr>
      <w:r>
        <w:rPr>
          <w:bCs/>
          <w:b/>
        </w:rPr>
        <w:t xml:space="preserve">Phase 2 (Prototype Development):</w:t>
      </w:r>
      <w:r>
        <w:t xml:space="preserve"> </w:t>
      </w:r>
      <w:r>
        <w:t xml:space="preserve">Fabrication of a 50m³/day pilot system at UNC's mechanical workshop, utilizing locally sourced components from Córdoba's industrial supply chain. Key subsystems include PV array sizing (based on local insolation data), reverse osmosis membranes, and automated flow control.</w:t>
      </w:r>
    </w:p>
    <w:p>
      <w:pPr>
        <w:numPr>
          <w:ilvl w:val="0"/>
          <w:numId w:val="1002"/>
        </w:numPr>
        <w:pStyle w:val="Compact"/>
      </w:pPr>
      <w:r>
        <w:rPr>
          <w:bCs/>
          <w:b/>
        </w:rPr>
        <w:t xml:space="preserve">Phase 3 (Validation &amp; Integration):</w:t>
      </w:r>
      <w:r>
        <w:t xml:space="preserve"> </w:t>
      </w:r>
      <w:r>
        <w:t xml:space="preserve">Field testing at partner farms over one agricultural cycle. Data collection includes water quality (TDS, pH), energy production, crop yield comparisons, and user feedback from farmers—a critical component for a Mechanical Engineer engaging with Argentina Córdoba's socio-technical landscape.</w:t>
      </w:r>
    </w:p>
    <w:bookmarkEnd w:id="25"/>
    <w:bookmarkStart w:id="26" w:name="X80c2494fcc142092f1eafb6bd9a074a89a59c67"/>
    <w:p>
      <w:pPr>
        <w:pStyle w:val="Heading2"/>
      </w:pPr>
      <w:r>
        <w:t xml:space="preserve">6. Expected Contribution to Argentina Córdoba</w:t>
      </w:r>
    </w:p>
    <w:p>
      <w:pPr>
        <w:pStyle w:val="FirstParagraph"/>
      </w:pPr>
      <w:r>
        <w:t xml:space="preserve">This research will deliver a locally adaptable technology that directly supports the Argentine government's "Córdoba Sustentable 2030" initiative, which prioritizes water security and renewable energy in rural zones. As a Mechanical Engineer graduating from this region, the project embodies professional responsibility through:</w:t>
      </w:r>
    </w:p>
    <w:p>
      <w:pPr>
        <w:numPr>
          <w:ilvl w:val="0"/>
          <w:numId w:val="1003"/>
        </w:numPr>
        <w:pStyle w:val="Compact"/>
      </w:pPr>
      <w:r>
        <w:t xml:space="preserve">Creating a replicable model for Argentina Córdoba's 12,500+ farms facing water stress</w:t>
      </w:r>
    </w:p>
    <w:p>
      <w:pPr>
        <w:numPr>
          <w:ilvl w:val="0"/>
          <w:numId w:val="1003"/>
        </w:numPr>
        <w:pStyle w:val="Compact"/>
      </w:pPr>
      <w:r>
        <w:t xml:space="preserve">Strengthening UNC's role as an innovation hub for regional industrial challenges</w:t>
      </w:r>
    </w:p>
    <w:p>
      <w:pPr>
        <w:numPr>
          <w:ilvl w:val="0"/>
          <w:numId w:val="1003"/>
        </w:numPr>
        <w:pStyle w:val="Compact"/>
      </w:pPr>
      <w:r>
        <w:t xml:space="preserve">Providing training modules on system maintenance for local technicians (addressing skill gaps identified in the 2024 Córdoba Industrial Survey)</w:t>
      </w:r>
    </w:p>
    <w:bookmarkEnd w:id="26"/>
    <w:bookmarkStart w:id="27" w:name="timeline-resources"/>
    <w:p>
      <w:pPr>
        <w:pStyle w:val="Heading2"/>
      </w:pPr>
      <w:r>
        <w:t xml:space="preserve">7. Timeline &amp; Resources</w:t>
      </w:r>
    </w:p>
    <w:p>
      <w:pPr>
        <w:pStyle w:val="FirstParagraph"/>
      </w:pPr>
      <w:r>
        <w:t xml:space="preserve">The 18-month project aligns with the academic calendar of Universidad Nacional de Córdoba:</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Theoretical Modeling</w:t>
      </w:r>
    </w:p>
    <w:p>
      <w:pPr>
        <w:pStyle w:val="BodyText"/>
      </w:pPr>
      <w:r>
        <w:t xml:space="preserve">Months 1-4</w:t>
      </w:r>
    </w:p>
    <w:p>
      <w:pPr>
        <w:pStyle w:val="BodyText"/>
      </w:pPr>
      <w:r>
        <w:t xml:space="preserve">CAD models, CFD validation report, solar irradiance analysis for Córdoba zones</w:t>
      </w:r>
    </w:p>
    <w:p>
      <w:pPr>
        <w:pStyle w:val="BodyText"/>
      </w:pPr>
      <w:r>
        <w:t xml:space="preserve">Prototype Development</w:t>
      </w:r>
    </w:p>
    <w:p>
      <w:pPr>
        <w:pStyle w:val="BodyText"/>
      </w:pPr>
      <w:r>
        <w:t xml:space="preserve">Months 5-10</w:t>
      </w:r>
    </w:p>
    <w:p>
      <w:pPr>
        <w:pStyle w:val="BodyText"/>
      </w:pPr>
      <w:r>
        <w:t xml:space="preserve">Scaled prototype assembly at UNC workshop; preliminary cost analysis (local materials)</w:t>
      </w:r>
    </w:p>
    <w:p>
      <w:pPr>
        <w:pStyle w:val="BodyText"/>
      </w:pPr>
      <w:r>
        <w:t xml:space="preserve">Field Testing &amp; Optimization</w:t>
      </w:r>
    </w:p>
    <w:p>
      <w:pPr>
        <w:pStyle w:val="BodyText"/>
      </w:pPr>
      <w:r>
        <w:t xml:space="preserve">Months 11-16</w:t>
      </w:r>
    </w:p>
    <w:p>
      <w:pPr>
        <w:pStyle w:val="BodyText"/>
      </w:pPr>
      <w:r>
        <w:t xml:space="preserve">Data logs from partner farms; system refinement report</w:t>
      </w:r>
    </w:p>
    <w:p>
      <w:pPr>
        <w:pStyle w:val="BodyText"/>
      </w:pPr>
      <w:r>
        <w:t xml:space="preserve">Dissertation Finalization</w:t>
      </w:r>
    </w:p>
    <w:p>
      <w:pPr>
        <w:pStyle w:val="BodyText"/>
      </w:pPr>
      <w:r>
        <w:t xml:space="preserve">Months 17-18</w:t>
      </w:r>
    </w:p>
    <w:p>
      <w:pPr>
        <w:pStyle w:val="BodyText"/>
      </w:pPr>
      <w:r>
        <w:t xml:space="preserve">Thesis manuscript; technology transfer toolkit for farmers in Argentina Córdoba</w:t>
      </w:r>
    </w:p>
    <w:bookmarkEnd w:id="27"/>
    <w:bookmarkStart w:id="28" w:name="conclusion"/>
    <w:p>
      <w:pPr>
        <w:pStyle w:val="Heading2"/>
      </w:pPr>
      <w:r>
        <w:t xml:space="preserve">8. Conclusion</w:t>
      </w:r>
    </w:p>
    <w:p>
      <w:pPr>
        <w:pStyle w:val="FirstParagraph"/>
      </w:pPr>
      <w:r>
        <w:t xml:space="preserve">This Thesis Proposal presents a vital opportunity for a Mechanical Engineer to contribute to the sustainable development of Argentina Córdoba. By focusing on water recycling—a critical need identified in regional agricultural studies—the project merges cutting-edge mechanical engineering principles with tangible community impact. The solution leverages Córdoba's abundant solar resources (averaging 5.8 kWh/m²/day) while reducing dependence on non-renewable energy and scarce freshwater, directly addressing the province's most pressing environmental-economic challenges.</w:t>
      </w:r>
    </w:p>
    <w:p>
      <w:pPr>
        <w:pStyle w:val="BodyText"/>
      </w:pPr>
      <w:r>
        <w:t xml:space="preserve">As Argentina advances its national goals for climate resilience, this research will provide a blueprint for how Mechanical Engineers trained in Córdoba can lead localized innovation. The outcome transcends academic achievement: it promises to empower farmers, conserve vital resources, and establish a new standard for engineering practice in Argentina's agricultural heartland. This is not merely a thesis—it is an investment in the future of mechanical engineering within the context of Argentina Córdoba.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Solar-Powered Water Recycling Systems for Agricultural Use in Córdoba, Argentina</dc:title>
  <dc:creator/>
  <dc:language>en</dc:language>
  <cp:keywords/>
  <dcterms:created xsi:type="dcterms:W3CDTF">2026-05-01T09:00:27Z</dcterms:created>
  <dcterms:modified xsi:type="dcterms:W3CDTF">2026-05-01T09:00:27Z</dcterms:modified>
</cp:coreProperties>
</file>

<file path=docProps/custom.xml><?xml version="1.0" encoding="utf-8"?>
<Properties xmlns="http://schemas.openxmlformats.org/officeDocument/2006/custom-properties" xmlns:vt="http://schemas.openxmlformats.org/officeDocument/2006/docPropsVTypes"/>
</file>