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Pumping</w:t>
      </w:r>
      <w:r>
        <w:t xml:space="preserve"> </w:t>
      </w:r>
      <w:r>
        <w:t xml:space="preserve">Systems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Ghana</w:t>
      </w:r>
      <w:r>
        <w:t xml:space="preserve"> </w:t>
      </w:r>
      <w:r>
        <w:t xml:space="preserve">Accra</w:t>
      </w:r>
    </w:p>
    <w:bookmarkStart w:id="29" w:name="X10eef2beeb7e4030a552161cc32aa5c32cce4c6"/>
    <w:p>
      <w:pPr>
        <w:pStyle w:val="Heading1"/>
      </w:pPr>
      <w:r>
        <w:t xml:space="preserve">Thesis Proposal: Optimizing Solar-Powered Water Pumping Systems for Urban Communities in Ghana Accra</w:t>
      </w:r>
    </w:p>
    <w:bookmarkStart w:id="20" w:name="introduction"/>
    <w:p>
      <w:pPr>
        <w:pStyle w:val="Heading2"/>
      </w:pPr>
      <w:r>
        <w:t xml:space="preserve">Introduction</w:t>
      </w:r>
    </w:p>
    <w:p>
      <w:pPr>
        <w:pStyle w:val="FirstParagraph"/>
      </w:pPr>
      <w:r>
        <w:t xml:space="preserve">The rapid urbanization of Ghana Accra has intensified challenges in water accessibility, particularly in peri-urban settlements where aging infrastructure struggles to meet growing demand. As a prospective Mechanical Engineer, this Thesis Proposal addresses a critical gap through the optimization of solar-powered water pumping systems. With Ghana's National Energy Policy prioritizing renewable energy adoption and Accra experiencing severe water scarcity during dry seasons (affecting over 70% of informal settlements), this research directly aligns with national development goals. The project positions Ghana Accra as a testing ground for sustainable engineering solutions that empower communities while reducing carbon footprints—a vital contribution from a Mechanical Engineer operating within the Ghanaian context.</w:t>
      </w:r>
    </w:p>
    <w:bookmarkEnd w:id="20"/>
    <w:bookmarkStart w:id="21" w:name="problem-statement"/>
    <w:p>
      <w:pPr>
        <w:pStyle w:val="Heading2"/>
      </w:pPr>
      <w:r>
        <w:t xml:space="preserve">Problem Statement</w:t>
      </w:r>
    </w:p>
    <w:p>
      <w:pPr>
        <w:pStyle w:val="FirstParagraph"/>
      </w:pPr>
      <w:r>
        <w:t xml:space="preserve">Ghana Accra faces dual crises: unreliable water supply in densely populated areas like Ashaiman and Ga Mashie, coupled with high operational costs of diesel-powered pumps. Current systems suffer from 40–60% downtime due to fuel shortages and maintenance challenges, disproportionately affecting low-income households. Simultaneously, Ghana’s solar potential (5.5 kWh/m²/day) remains underutilized in water infrastructure. As a Mechanical Engineer working within Ghana Accra's socio-technical landscape, I recognize that ad-hoc solar installations often fail due to poor system sizing and inadequate community integration—resulting in wasted investments. This Thesis Proposal seeks to resolve these issues through context-specific engineering innovation.</w:t>
      </w:r>
    </w:p>
    <w:bookmarkEnd w:id="21"/>
    <w:bookmarkStart w:id="22" w:name="research-objectives"/>
    <w:p>
      <w:pPr>
        <w:pStyle w:val="Heading2"/>
      </w:pPr>
      <w:r>
        <w:t xml:space="preserve">Research Objectives</w:t>
      </w:r>
    </w:p>
    <w:p>
      <w:pPr>
        <w:numPr>
          <w:ilvl w:val="0"/>
          <w:numId w:val="1001"/>
        </w:numPr>
        <w:pStyle w:val="Compact"/>
      </w:pPr>
      <w:r>
        <w:t xml:space="preserve">To design a grid-independent solar-powered water pumping system optimized for Accra’s climatic conditions (humidity, dust, rainfall patterns) and urban topography.</w:t>
      </w:r>
    </w:p>
    <w:p>
      <w:pPr>
        <w:numPr>
          <w:ilvl w:val="0"/>
          <w:numId w:val="1001"/>
        </w:numPr>
        <w:pStyle w:val="Compact"/>
      </w:pPr>
      <w:r>
        <w:t xml:space="preserve">To develop a cost-benefit model comparing diesel versus solar systems across 5 communities in Ghana Accra, incorporating local labor capacity and material availability.</w:t>
      </w:r>
    </w:p>
    <w:p>
      <w:pPr>
        <w:numPr>
          <w:ilvl w:val="0"/>
          <w:numId w:val="1001"/>
        </w:numPr>
        <w:pStyle w:val="Compact"/>
      </w:pPr>
      <w:r>
        <w:t xml:space="preserve">To create a community engagement framework ensuring sustainable operation by training local technicians—empowering Ghanaian Mechanical Engineers to maintain solutions long after deployment.</w:t>
      </w:r>
    </w:p>
    <w:p>
      <w:pPr>
        <w:numPr>
          <w:ilvl w:val="0"/>
          <w:numId w:val="1001"/>
        </w:numPr>
        <w:pStyle w:val="Compact"/>
      </w:pPr>
      <w:r>
        <w:t xml:space="preserve">To quantify environmental impact reductions (CO₂e savings) versus current diesel-based systems in the Accra Metropolitan Assembly district.</w:t>
      </w:r>
    </w:p>
    <w:bookmarkEnd w:id="22"/>
    <w:bookmarkStart w:id="23" w:name="literature-review"/>
    <w:p>
      <w:pPr>
        <w:pStyle w:val="Heading2"/>
      </w:pPr>
      <w:r>
        <w:t xml:space="preserve">Literature Review</w:t>
      </w:r>
    </w:p>
    <w:p>
      <w:pPr>
        <w:pStyle w:val="FirstParagraph"/>
      </w:pPr>
      <w:r>
        <w:t xml:space="preserve">Existing studies (e.g., Nketia et al., 2021) demonstrate solar water pumps’ viability in Ghana’s rural north but overlook Accra’s urban complexities. A 2019 World Bank report noted that 68% of Accra’s informal settlements lack reliable water access, while technical papers by Akosah (2017) highlight poor pump sizing as the primary failure cause. Crucially, no research integrates Ghanaian community governance structures into engineering design—this Thesis Proposal bridges that gap. Furthermore, Ghana’s Energy Commission (2023) emphasizes solar-water synergy in urban centers, making this work timely for a Mechanical Engineer targeting national priorities.</w:t>
      </w:r>
    </w:p>
    <w:bookmarkEnd w:id="23"/>
    <w:bookmarkStart w:id="24" w:name="methodology"/>
    <w:p>
      <w:pPr>
        <w:pStyle w:val="Heading2"/>
      </w:pPr>
      <w:r>
        <w:t xml:space="preserve">Methodology</w:t>
      </w:r>
    </w:p>
    <w:p>
      <w:pPr>
        <w:pStyle w:val="FirstParagraph"/>
      </w:pPr>
      <w:r>
        <w:t xml:space="preserve">This research employs a mixed-methods approach tailored to Ghana Accra’s realities:</w:t>
      </w:r>
    </w:p>
    <w:p>
      <w:pPr>
        <w:numPr>
          <w:ilvl w:val="0"/>
          <w:numId w:val="1002"/>
        </w:numPr>
        <w:pStyle w:val="Compact"/>
      </w:pPr>
      <w:r>
        <w:rPr>
          <w:bCs/>
          <w:b/>
        </w:rPr>
        <w:t xml:space="preserve">Field Assessment (Months 1–3):</w:t>
      </w:r>
      <w:r>
        <w:t xml:space="preserve"> </w:t>
      </w:r>
      <w:r>
        <w:t xml:space="preserve">Conduct site visits across Accra’s key districts (Korle Gonno, Tema, and Nima) using GIS mapping to analyze elevation, solar irradiance (via NASA POWER data), and existing water infrastructure. Collaborate with the Ghana Water Company Limited to access consumption records.</w:t>
      </w:r>
    </w:p>
    <w:p>
      <w:pPr>
        <w:numPr>
          <w:ilvl w:val="0"/>
          <w:numId w:val="1002"/>
        </w:numPr>
        <w:pStyle w:val="Compact"/>
      </w:pPr>
      <w:r>
        <w:rPr>
          <w:bCs/>
          <w:b/>
        </w:rPr>
        <w:t xml:space="preserve">System Design &amp; Simulation (Months 4–6):</w:t>
      </w:r>
      <w:r>
        <w:t xml:space="preserve"> </w:t>
      </w:r>
      <w:r>
        <w:t xml:space="preserve">Utilize MATLAB/Simulink for photovoltaic array sizing and pump optimization, incorporating Accra’s average 31°C temperatures and dust accumulation rates. Prototype testing will occur at the Kofi Annan Centre of Excellence in ICT (Accra) using locally sourced components.</w:t>
      </w:r>
    </w:p>
    <w:p>
      <w:pPr>
        <w:numPr>
          <w:ilvl w:val="0"/>
          <w:numId w:val="1002"/>
        </w:numPr>
        <w:pStyle w:val="Compact"/>
      </w:pPr>
      <w:r>
        <w:rPr>
          <w:bCs/>
          <w:b/>
        </w:rPr>
        <w:t xml:space="preserve">Community Validation (Months 7–9):</w:t>
      </w:r>
      <w:r>
        <w:t xml:space="preserve"> </w:t>
      </w:r>
      <w:r>
        <w:t xml:space="preserve">Partner with community assemblies in Ashaiman to co-design maintenance protocols. Train 15 local technicians via Accra’s Technical University, documenting knowledge transfer efficacy.</w:t>
      </w:r>
    </w:p>
    <w:p>
      <w:pPr>
        <w:numPr>
          <w:ilvl w:val="0"/>
          <w:numId w:val="1002"/>
        </w:numPr>
        <w:pStyle w:val="Compact"/>
      </w:pPr>
      <w:r>
        <w:rPr>
          <w:bCs/>
          <w:b/>
        </w:rPr>
        <w:t xml:space="preserve">Economic &amp; Environmental Analysis (Months 10–12):</w:t>
      </w:r>
      <w:r>
        <w:t xml:space="preserve"> </w:t>
      </w:r>
      <w:r>
        <w:t xml:space="preserve">Apply life-cycle cost analysis comparing diesel/solar systems, with metrics validated against Ghana Energy Commission benchmarks.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solar pumping design template for Accra’s urban micro-geographies, reducing installation costs by 35% through local material sourcing; (2) A replicable community ownership model that extends system lifespan beyond typical 5-year failure rates; and (3) Policy recommendations for the Ghana Ministry of Works to prioritize solar-water integration in Accra’s Urban Water Master Plan. As a Mechanical Engineer contributing to Ghana Accra, these outcomes directly support SDG 6 (Clean Water) and SDG 7 (Affordable Energy). Crucially, the project will produce an open-source toolkit for Ghanaians—enabling future engineers to adapt solutions across similar African cities.</w:t>
      </w:r>
    </w:p>
    <w:bookmarkEnd w:id="25"/>
    <w:bookmarkStart w:id="26" w:name="timeline-and-resource-needs"/>
    <w:p>
      <w:pPr>
        <w:pStyle w:val="Heading2"/>
      </w:pPr>
      <w:r>
        <w:t xml:space="preserve">Timeline and Resource Needs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Months 1–3</w:t>
      </w:r>
    </w:p>
    <w:p>
      <w:pPr>
        <w:pStyle w:val="BodyText"/>
      </w:pPr>
      <w:r>
        <w:t xml:space="preserve">Technical report on Accra’s water challenges; GIS water infrastructure map</w:t>
      </w:r>
    </w:p>
    <w:p>
      <w:pPr>
        <w:pStyle w:val="BodyText"/>
      </w:pPr>
      <w:r>
        <w:t xml:space="preserve">System Design &amp; Simulation</w:t>
      </w:r>
    </w:p>
    <w:p>
      <w:pPr>
        <w:pStyle w:val="BodyText"/>
      </w:pPr>
      <w:r>
        <w:t xml:space="preserve">Months 4–6</w:t>
      </w:r>
    </w:p>
    <w:p>
      <w:pPr>
        <w:pStyle w:val="BodyText"/>
      </w:pPr>
      <w:r>
        <w:t xml:space="preserve">Solar pump prototype design; MATLAB simulation results</w:t>
      </w:r>
    </w:p>
    <w:p>
      <w:pPr>
        <w:pStyle w:val="BodyText"/>
      </w:pPr>
      <w:r>
        <w:t xml:space="preserve">Community Engagement &amp; Prototyping</w:t>
      </w:r>
    </w:p>
    <w:p>
      <w:pPr>
        <w:pStyle w:val="BodyText"/>
      </w:pPr>
      <w:r>
        <w:t xml:space="preserve">Months 7–9</w:t>
      </w:r>
    </w:p>
    <w:p>
      <w:pPr>
        <w:pStyle w:val="BodyText"/>
      </w:pPr>
      <w:r>
        <w:t xml:space="preserve">Tech training manual; Community adoption rate data</w:t>
      </w:r>
    </w:p>
    <w:p>
      <w:pPr>
        <w:pStyle w:val="BodyText"/>
      </w:pPr>
      <w:r>
        <w:br/>
      </w:r>
    </w:p>
    <w:p>
      <w:pPr>
        <w:pStyle w:val="BodyText"/>
      </w:pPr>
      <w:r>
        <w:t xml:space="preserve">Analysis &amp; Dissemination</w:t>
      </w:r>
    </w:p>
    <w:p>
      <w:pPr>
        <w:pStyle w:val="BodyText"/>
      </w:pPr>
      <w:r>
        <w:t xml:space="preserve">Months 10–12</w:t>
      </w:r>
    </w:p>
    <w:p>
      <w:pPr>
        <w:pStyle w:val="BodyText"/>
      </w:pPr>
      <w:r>
        <w:t xml:space="preserve">Final Thesis Proposal; Policy brief for Ghana Energy Commission</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Ghana Accra to address water insecurity through sustainable engineering. By centering community needs within technical design—a hallmark of ethical practice in Ghana’s socio-economic context—the project moves beyond theoretical innovation to tangible impact. As a candidate committed to advancing engineering solutions in Ghana, this research directly responds to the nation’s call for locally driven, climate-resilient infrastructure. The proposed work will position Accra not merely as a recipient of aid but as an innovator in urban sustainability—a vision where every Mechanical Engineer contributes to Ghana’s future.</w:t>
      </w:r>
    </w:p>
    <w:bookmarkEnd w:id="27"/>
    <w:bookmarkStart w:id="28" w:name="references-selected"/>
    <w:p>
      <w:pPr>
        <w:pStyle w:val="Heading2"/>
      </w:pPr>
      <w:r>
        <w:t xml:space="preserve">References (Selected)</w:t>
      </w:r>
    </w:p>
    <w:p>
      <w:pPr>
        <w:numPr>
          <w:ilvl w:val="0"/>
          <w:numId w:val="1003"/>
        </w:numPr>
        <w:pStyle w:val="Compact"/>
      </w:pPr>
      <w:r>
        <w:t xml:space="preserve">Ghana Energy Commission. (2023). *National Renewable Energy Policy Implementation Framework*. Accra: Government Press.</w:t>
      </w:r>
    </w:p>
    <w:p>
      <w:pPr>
        <w:numPr>
          <w:ilvl w:val="0"/>
          <w:numId w:val="1003"/>
        </w:numPr>
        <w:pStyle w:val="Compact"/>
      </w:pPr>
      <w:r>
        <w:t xml:space="preserve">Nketia, A., et al. (2021). "Solar Water Pumps in Ghana: A Rural Case Study." *Journal of Sustainable Engineering*, 8(4), 112–130.</w:t>
      </w:r>
    </w:p>
    <w:p>
      <w:pPr>
        <w:numPr>
          <w:ilvl w:val="0"/>
          <w:numId w:val="1003"/>
        </w:numPr>
        <w:pStyle w:val="Compact"/>
      </w:pPr>
      <w:r>
        <w:t xml:space="preserve">World Bank. (2019). *Ghana Urban Water and Sanitation Project: Accra Diagnostic Report*. Washington, DC.</w:t>
      </w:r>
    </w:p>
    <w:p>
      <w:pPr>
        <w:numPr>
          <w:ilvl w:val="0"/>
          <w:numId w:val="1003"/>
        </w:numPr>
        <w:pStyle w:val="Compact"/>
      </w:pPr>
      <w:r>
        <w:t xml:space="preserve">Akosah, K. (2017). "Failure Analysis of Solar-Powered Water Pumps in Sub-Saharan Africa." *International Journal of Energy Technology*, 15(2),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Pumping Systems for Urban Communities in Ghana Accra</dc:title>
  <dc:creator/>
  <dc:language>en</dc:language>
  <cp:keywords/>
  <dcterms:created xsi:type="dcterms:W3CDTF">2026-07-14T16:33:22Z</dcterms:created>
  <dcterms:modified xsi:type="dcterms:W3CDTF">2026-07-14T16:33:22Z</dcterms:modified>
</cp:coreProperties>
</file>

<file path=docProps/custom.xml><?xml version="1.0" encoding="utf-8"?>
<Properties xmlns="http://schemas.openxmlformats.org/officeDocument/2006/custom-properties" xmlns:vt="http://schemas.openxmlformats.org/officeDocument/2006/docPropsVTypes"/>
</file>