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6" w:name="X8673b65bbbfa9ae28b8f8a3d758caa7d5585f96"/>
    <w:p>
      <w:pPr>
        <w:pStyle w:val="Heading1"/>
      </w:pPr>
      <w:r>
        <w:t xml:space="preserve">Thesis Proposal: Advancing Sustainable Manufacturing through Integrated System Optimization for the Mechanical Engineer in Japan Kyoto</w:t>
      </w:r>
    </w:p>
    <w:bookmarkStart w:id="20" w:name="introduction-and-context"/>
    <w:p>
      <w:pPr>
        <w:pStyle w:val="Heading2"/>
      </w:pPr>
      <w:r>
        <w:t xml:space="preserve">1. Introduction and Context</w:t>
      </w:r>
    </w:p>
    <w:p>
      <w:pPr>
        <w:pStyle w:val="FirstParagraph"/>
      </w:pPr>
      <w:r>
        <w:t xml:space="preserve">The industrial landscape of Japan Kyoto presents a unique confluence of ancient tradition and cutting-edge technological innovation, positioning it as a pivotal hub for advanced manufacturing research and application. As a city renowned for its meticulous craftsmanship, historic preservation techniques, and burgeoning high-tech sector—including robotics, precision engineering, and sustainable energy solutions—the demands placed on the</w:t>
      </w:r>
      <w:r>
        <w:t xml:space="preserve"> </w:t>
      </w:r>
      <w:r>
        <w:rPr>
          <w:bCs/>
          <w:b/>
        </w:rPr>
        <w:t xml:space="preserve">Mechanical Engineer</w:t>
      </w:r>
      <w:r>
        <w:t xml:space="preserve"> </w:t>
      </w:r>
      <w:r>
        <w:t xml:space="preserve">in Japan Kyoto are both complex and forward-looking. This Thesis Proposal addresses a critical gap in current manufacturing practices: the need for holistic system optimization that integrates sustainability principles without compromising productivity or precision. Kyoto's industrial ecosystem, home to numerous SMEs specializing in optics, ceramics, and automation components, requires tailored engineering solutions deeply embedded within its cultural and economic context. This research directly responds to Japan Kyoto's strategic focus on "Sustainable Manufacturing 2030," aiming to reduce carbon footprints while maintaining the region's competitive edge in global markets.</w:t>
      </w:r>
    </w:p>
    <w:bookmarkEnd w:id="20"/>
    <w:bookmarkStart w:id="21" w:name="research-problem-statement"/>
    <w:p>
      <w:pPr>
        <w:pStyle w:val="Heading2"/>
      </w:pPr>
      <w:r>
        <w:t xml:space="preserve">2. Research Problem Statement</w:t>
      </w:r>
    </w:p>
    <w:p>
      <w:pPr>
        <w:pStyle w:val="FirstParagraph"/>
      </w:pPr>
      <w:r>
        <w:t xml:space="preserve">Current manufacturing practices in Japan Kyoto, while highly advanced, often operate with siloed efficiency metrics—focusing narrowly on production speed or energy use per machine without considering the entire system lifecycle. This fragmented approach leads to suboptimal resource utilization and missed opportunities for circular economy integration. The specific challenge for the</w:t>
      </w:r>
      <w:r>
        <w:t xml:space="preserve"> </w:t>
      </w:r>
      <w:r>
        <w:rPr>
          <w:bCs/>
          <w:b/>
        </w:rPr>
        <w:t xml:space="preserve">Mechanical Engineer</w:t>
      </w:r>
      <w:r>
        <w:t xml:space="preserve"> </w:t>
      </w:r>
      <w:r>
        <w:t xml:space="preserve">in Japan Kyoto is to develop a framework that bridges theoretical sustainability models with practical, scalable implementation within Kyoto’s unique industrial clusters. Existing literature (e.g., studies from Kyoto University's Institute of Advanced Energy) highlights technological potential but lacks field-tested methodologies for small-to-medium enterprises (SMEs) prevalent across the Kansai region. Consequently, this Thesis Proposal seeks to answer: *How can a Mechanical Engineer in Japan Kyoto design and deploy an integrated system optimization model that simultaneously enhances thermal efficiency, minimizes material waste, and aligns with local cultural values of precision and longevity?*</w:t>
      </w:r>
    </w:p>
    <w:bookmarkEnd w:id="21"/>
    <w:bookmarkStart w:id="22" w:name="Xe7ae67f07c25be2e57b9c7e334e094aac81857d"/>
    <w:p>
      <w:pPr>
        <w:pStyle w:val="Heading2"/>
      </w:pPr>
      <w:r>
        <w:t xml:space="preserve">3. Literature Review: Bridging Global Insights with Kyoto Context</w:t>
      </w:r>
    </w:p>
    <w:p>
      <w:pPr>
        <w:pStyle w:val="FirstParagraph"/>
      </w:pPr>
      <w:r>
        <w:t xml:space="preserve">Global research on sustainable manufacturing emphasizes IoT-driven predictive maintenance (e.g., Siemens' Industry 4.0 frameworks) and life-cycle assessment (LCA) tools. However, these models often fail in regional adaptation—particularly for Japan Kyoto’s SMEs, which prioritize subtle quality control over mass data collection and operate within tight spatial constraints typical of historic industrial zones. Recent Japanese studies (e.g., Nakamura et al., 2023 on "Kyoto-Style Lean Manufacturing") reveal a cultural emphasis on *mottainai* (avoiding waste) as a philosophical underpinning for efficiency, yet this is rarely operationalized into engineering workflows. This Thesis Proposal uniquely synthesizes these threads: it leverages Kyoto's legacy of *kintsugi* (golden repair) philosophy—turning waste into value—to innovate material recycling protocols. Crucially, the research will position the</w:t>
      </w:r>
      <w:r>
        <w:t xml:space="preserve"> </w:t>
      </w:r>
      <w:r>
        <w:rPr>
          <w:bCs/>
          <w:b/>
        </w:rPr>
        <w:t xml:space="preserve">Mechanical Engineer</w:t>
      </w:r>
      <w:r>
        <w:t xml:space="preserve"> </w:t>
      </w:r>
      <w:r>
        <w:t xml:space="preserve">not merely as a technician but as a cultural translator between global sustainability standards and local industrial practices in Japan Kyoto.</w:t>
      </w:r>
    </w:p>
    <w:bookmarkEnd w:id="22"/>
    <w:bookmarkStart w:id="23" w:name="research-objectives-and-methodology"/>
    <w:p>
      <w:pPr>
        <w:pStyle w:val="Heading2"/>
      </w:pPr>
      <w:r>
        <w:t xml:space="preserve">4. Research Objectives and Methodology</w:t>
      </w:r>
    </w:p>
    <w:p>
      <w:pPr>
        <w:pStyle w:val="FirstParagraph"/>
      </w:pPr>
      <w:r>
        <w:t xml:space="preserve">This Thesis Proposal outlines three interconnected objectives for the Mechanical Engineer operating within Japan Kyoto's ecosystem:</w:t>
      </w:r>
    </w:p>
    <w:p>
      <w:pPr>
        <w:numPr>
          <w:ilvl w:val="0"/>
          <w:numId w:val="1001"/>
        </w:numPr>
        <w:pStyle w:val="Compact"/>
      </w:pPr>
      <w:r>
        <w:rPr>
          <w:bCs/>
          <w:b/>
        </w:rPr>
        <w:t xml:space="preserve">Develop a Context-Specific Optimization Framework</w:t>
      </w:r>
      <w:r>
        <w:t xml:space="preserve">: Create a modular digital twin model calibrated to Kyoto’s manufacturing parameters (e.g., humidity-sensitive ceramic production, low-volume precision machining), incorporating real-time data from IoT sensors and historical energy consumption patterns of local SMEs.</w:t>
      </w:r>
    </w:p>
    <w:p>
      <w:pPr>
        <w:numPr>
          <w:ilvl w:val="0"/>
          <w:numId w:val="1001"/>
        </w:numPr>
        <w:pStyle w:val="Compact"/>
      </w:pPr>
      <w:r>
        <w:rPr>
          <w:bCs/>
          <w:b/>
        </w:rPr>
        <w:t xml:space="preserve">Implement Waste-to-Value Pilots</w:t>
      </w:r>
      <w:r>
        <w:t xml:space="preserve">: Collaborate with two Kyoto-based manufacturers (one in optics glass, one in robotics components) to repurpose industrial byproducts—such as glass sludge or metal shavings—into high-value secondary materials, using the Mechanical Engineer's expertise in material science and process engineering.</w:t>
      </w:r>
    </w:p>
    <w:p>
      <w:pPr>
        <w:pStyle w:val="FirstParagraph"/>
      </w:pPr>
      <w:r>
        <w:t xml:space="preserve">The methodology employs a mixed-methods approach: (1) Fieldwork in Kyoto industrial parks to gather granular process data; (2) Computational modeling using ANSYS for thermal/energy simulation; (3) Co-design workshops with engineers from Kyoto SMEs. Ethical considerations include respecting *wa* (harmony) in team dynamics and ensuring data sovereignty within Japan’s strict privacy laws.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the Mechanical Engineer role in Japan Kyoto:</w:t>
      </w:r>
    </w:p>
    <w:p>
      <w:pPr>
        <w:numPr>
          <w:ilvl w:val="0"/>
          <w:numId w:val="1002"/>
        </w:numPr>
        <w:pStyle w:val="Compact"/>
      </w:pPr>
      <w:r>
        <w:rPr>
          <w:bCs/>
          <w:b/>
        </w:rPr>
        <w:t xml:space="preserve">Scalable Digital Toolkit</w:t>
      </w:r>
      <w:r>
        <w:t xml:space="preserve">: A freely accessible open-source platform (hosted via Kyoto’s Industrial Innovation Center) enabling SMEs to simulate process changes with minimal IT investment—addressing a key barrier for smaller enterprises.</w:t>
      </w:r>
    </w:p>
    <w:p>
      <w:pPr>
        <w:numPr>
          <w:ilvl w:val="0"/>
          <w:numId w:val="1002"/>
        </w:numPr>
        <w:pStyle w:val="Compact"/>
      </w:pPr>
      <w:r>
        <w:rPr>
          <w:bCs/>
          <w:b/>
        </w:rPr>
        <w:t xml:space="preserve">Economic &amp; Environmental Metrics</w:t>
      </w:r>
      <w:r>
        <w:t xml:space="preserve">: Quantifiable targets: 15–25% reduction in energy intensity, 30% waste diversion from landfills within pilot sites, and documented cost savings validated through Kyoto Prefecture’s Sustainable Manufacturing Grant Program.</w:t>
      </w:r>
    </w:p>
    <w:p>
      <w:pPr>
        <w:numPr>
          <w:ilvl w:val="0"/>
          <w:numId w:val="1002"/>
        </w:numPr>
        <w:pStyle w:val="Compact"/>
      </w:pPr>
      <w:r>
        <w:rPr>
          <w:bCs/>
          <w:b/>
        </w:rPr>
        <w:t xml:space="preserve">Professional Evolution Framework</w:t>
      </w:r>
      <w:r>
        <w:t xml:space="preserve">: A new competency standard for the Mechanical Engineer in Japan Kyoto—elevating the role from equipment maintenance to strategic sustainability architect, with certified training pathways endorsed by industry bodies like JSAE (Japan Society of Automotive Engineers).</w:t>
      </w:r>
    </w:p>
    <w:p>
      <w:pPr>
        <w:pStyle w:val="FirstParagraph"/>
      </w:pPr>
      <w:r>
        <w:t xml:space="preserve">The significance extends beyond academia: It directly supports Japan Kyoto’s 2035 carbon-neutral city initiative and aligns with national policies like "Green Growth Strategy 2030," positioning the region as a global benchmark for culturally intelligent engineering. For the Mechanical Engineer, this research transforms abstract sustainability goals into actionable, locally resonant practice.</w:t>
      </w:r>
    </w:p>
    <w:bookmarkEnd w:id="24"/>
    <w:bookmarkStart w:id="25" w:name="X6d053d3ab6ba7057b4e5b7e5e50f8866eaff2d4"/>
    <w:p>
      <w:pPr>
        <w:pStyle w:val="Heading2"/>
      </w:pPr>
      <w:r>
        <w:t xml:space="preserve">6. Conclusion: The Future of Engineering in Japan Kyoto</w:t>
      </w:r>
    </w:p>
    <w:p>
      <w:pPr>
        <w:pStyle w:val="FirstParagraph"/>
      </w:pPr>
      <w:r>
        <w:t xml:space="preserve">This Thesis Proposal transcends a conventional academic exercise; it is a roadmap for redefining what it means to be a Mechanical Engineer in Japan Kyoto. By centering the practitioner within the city’s socio-technical fabric—honoring its heritage while driving innovation—the research ensures solutions are not merely technically sound but deeply embedded in community needs. The proposed framework acknowledges that sustainability in Japan Kyoto cannot be imported; it must emerge from within the local system, guided by engineers who understand both calculus and *wa*. As Kyoto navigates its dual identity as a cultural guardian and technology leader, this Thesis Proposal provides the methodology for Mechanical Engineers to become indispensable architects of a resilient future. The success of this work will not only validate Kyoto’s industrial prowess but also offer a replicable model for cities worldwide seeking to harmonize tradition with transformation. In doing so, it fulfills the promise of engineering: solving tomorrow’s challenges today, one precision-tuned system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the Mechanical Engineer in Japan Kyoto</dc:title>
  <dc:creator/>
  <dc:language>en</dc:language>
  <cp:keywords/>
  <dcterms:created xsi:type="dcterms:W3CDTF">2026-07-17T02:33:04Z</dcterms:created>
  <dcterms:modified xsi:type="dcterms:W3CDTF">2026-07-17T02:33:04Z</dcterms:modified>
</cp:coreProperties>
</file>

<file path=docProps/custom.xml><?xml version="1.0" encoding="utf-8"?>
<Properties xmlns="http://schemas.openxmlformats.org/officeDocument/2006/custom-properties" xmlns:vt="http://schemas.openxmlformats.org/officeDocument/2006/docPropsVTypes"/>
</file>