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497ca468d6d446c71e9195dc55e2cf64ccabcc3"/>
    <w:p>
      <w:pPr>
        <w:pStyle w:val="Heading1"/>
      </w:pPr>
      <w:r>
        <w:t xml:space="preserve">Thesis Proposal: Designing Resilient Energy and Water Systems for Urban Sustainability in Nigeria Abuja</w:t>
      </w:r>
    </w:p>
    <w:bookmarkStart w:id="20" w:name="abstract"/>
    <w:p>
      <w:pPr>
        <w:pStyle w:val="Heading2"/>
      </w:pPr>
      <w:r>
        <w:t xml:space="preserve">Abstract</w:t>
      </w:r>
    </w:p>
    <w:p>
      <w:pPr>
        <w:pStyle w:val="FirstParagraph"/>
      </w:pPr>
      <w:r>
        <w:t xml:space="preserve">This thesis proposal addresses a critical gap in sustainable urban infrastructure development within Nigeria's capital city, Abuja. As a burgeoning metropolis facing acute energy deficits, water scarcity, and rapidly deteriorating municipal systems, Abuja presents an urgent case for innovative mechanical engineering solutions. This research proposes the design and implementation of integrated renewable energy-water nexus systems tailored specifically to Abuja's climatic conditions (average temperature: 28°C, annual rainfall: 1200mm), socio-economic context, and existing infrastructure constraints. The primary objective is to develop a scalable model for mechanical engineers operating within Nigeria Abuja that enhances service reliability while reducing operational costs by at least 35%. This work directly responds to the pressing needs of urban planners and utility managers in Abuja, positioning the Mechanical Engineer as a pivotal agent for sustainable city transformation.</w:t>
      </w:r>
    </w:p>
    <w:bookmarkEnd w:id="20"/>
    <w:bookmarkStart w:id="21" w:name="X3e9e1d6e39480884a6e3442a3819e1568262b81"/>
    <w:p>
      <w:pPr>
        <w:pStyle w:val="Heading2"/>
      </w:pPr>
      <w:r>
        <w:t xml:space="preserve">1. Introduction: The Imperative for Localized Engineering Solutions in Abuja</w:t>
      </w:r>
    </w:p>
    <w:p>
      <w:pPr>
        <w:pStyle w:val="FirstParagraph"/>
      </w:pPr>
      <w:r>
        <w:t xml:space="preserve">Nigeria Abuja, designated as the Federal Capital Territory (FCT) in 1991, has grown from a planned city into Africa's fastest-growing capital, yet its infrastructure lags behind population expansion. Current power outages average 6-8 hours daily across residential and commercial zones like Garki and Wuse Area II, crippling economic productivity. Simultaneously, water supply coverage remains below 65%, with significant non-revenue water losses (estimated at 40%) due to aging pipelines managed by the Abuja Water Company. This crisis demands not just generic engineering approaches but context-specific solutions developed by a skilled Mechanical Engineer deeply embedded within Nigeria's urban landscape. This thesis positions the Mechanical Engineer as a strategic problem-solver, moving beyond conventional HVAC or machinery design to address systemic urban challenges unique to Abuja.</w:t>
      </w:r>
    </w:p>
    <w:bookmarkEnd w:id="21"/>
    <w:bookmarkStart w:id="22" w:name="problem-statement-and-research-gap"/>
    <w:p>
      <w:pPr>
        <w:pStyle w:val="Heading2"/>
      </w:pPr>
      <w:r>
        <w:t xml:space="preserve">2. Problem Statement and Research Gap</w:t>
      </w:r>
    </w:p>
    <w:p>
      <w:pPr>
        <w:pStyle w:val="FirstParagraph"/>
      </w:pPr>
      <w:r>
        <w:t xml:space="preserve">Existing infrastructure studies in Nigeria often overlook Abuja's specific micro-climatic and socio-technical realities. Most renewable energy projects (e.g., solar farms) are designed for rural settings or fail to integrate with water treatment systems, creating siloed solutions. Crucially, there is a lack of research on mechanical engineering models that optimize both energy generation and water purification using locally available resources—such as Abuja's high solar irradiance (5.5 kWh/m²/day) and municipal solid waste streams—within the constraints of Nigerian regulatory frameworks (e.g., SONCAP standards). This gap prevents Mechanical Engineers in Abuja from deploying cohesive, cost-effective systems that directly align with the Federal Government's Abuja Master Plan 2036 and Nigeria's Energy Transition Plan.</w:t>
      </w:r>
    </w:p>
    <w:bookmarkEnd w:id="22"/>
    <w:bookmarkStart w:id="23" w:name="research-objectives"/>
    <w:p>
      <w:pPr>
        <w:pStyle w:val="Heading2"/>
      </w:pPr>
      <w:r>
        <w:t xml:space="preserve">3. Research Objectives</w:t>
      </w:r>
    </w:p>
    <w:p>
      <w:pPr>
        <w:numPr>
          <w:ilvl w:val="0"/>
          <w:numId w:val="1001"/>
        </w:numPr>
        <w:pStyle w:val="Compact"/>
      </w:pPr>
      <w:r>
        <w:t xml:space="preserve">To analyze current energy-water interdependencies in key Abuja districts (e.g., Jabi, Maitama) through field data collection on consumption patterns, infrastructure efficiency, and environmental impacts.</w:t>
      </w:r>
    </w:p>
    <w:p>
      <w:pPr>
        <w:numPr>
          <w:ilvl w:val="0"/>
          <w:numId w:val="1001"/>
        </w:numPr>
        <w:pStyle w:val="Compact"/>
      </w:pPr>
      <w:r>
        <w:t xml:space="preserve">To design a prototype mechanical system integrating solar photovoltaic (PV) power generation with membrane-based water purification for community-level use (500–1000 households), validated against Abuja's humidity and dust levels.</w:t>
      </w:r>
    </w:p>
    <w:p>
      <w:pPr>
        <w:numPr>
          <w:ilvl w:val="0"/>
          <w:numId w:val="1001"/>
        </w:numPr>
        <w:pStyle w:val="Compact"/>
      </w:pPr>
      <w:r>
        <w:t xml:space="preserve">To develop an economic model assessing operational costs, ROI, and scalability for the Mechanical Engineer to deploy in Nigeria Abuja’s public-private partnership (PPP) framework.</w:t>
      </w:r>
    </w:p>
    <w:p>
      <w:pPr>
        <w:numPr>
          <w:ilvl w:val="0"/>
          <w:numId w:val="1001"/>
        </w:numPr>
        <w:pStyle w:val="Compact"/>
      </w:pPr>
      <w:r>
        <w:t xml:space="preserve">To propose policy recommendations for Nigerian regulatory bodies (e.g., NERC) to incentivize such integrated systems in Abuja's urban renewal projects.</w:t>
      </w:r>
    </w:p>
    <w:bookmarkEnd w:id="23"/>
    <w:bookmarkStart w:id="24" w:name="X1501a2726deddfbe2379270951b479fc113f4db"/>
    <w:p>
      <w:pPr>
        <w:pStyle w:val="Heading2"/>
      </w:pPr>
      <w:r>
        <w:t xml:space="preserve">4. Methodology: Context-Driven Engineering Research</w:t>
      </w:r>
    </w:p>
    <w:p>
      <w:pPr>
        <w:pStyle w:val="FirstParagraph"/>
      </w:pPr>
      <w:r>
        <w:t xml:space="preserve">This mixed-methods study will be conducted across three phases within Nigeria Abuja:</w:t>
      </w:r>
    </w:p>
    <w:p>
      <w:pPr>
        <w:numPr>
          <w:ilvl w:val="0"/>
          <w:numId w:val="1002"/>
        </w:numPr>
        <w:pStyle w:val="Compact"/>
      </w:pPr>
      <w:r>
        <w:rPr>
          <w:bCs/>
          <w:b/>
        </w:rPr>
        <w:t xml:space="preserve">Phase 1 (Literature &amp; Field Assessment):</w:t>
      </w:r>
      <w:r>
        <w:t xml:space="preserve"> </w:t>
      </w:r>
      <w:r>
        <w:t xml:space="preserve">Collaborate with Abuja Water Company and BUA Energy to map infrastructure gaps in two selected districts. Utilize mechanical engineering tools (e.g., ANSYS for thermal analysis, Epanet for water network modeling) adapted to Abuja’s dust load and rainfall variability.</w:t>
      </w:r>
    </w:p>
    <w:p>
      <w:pPr>
        <w:numPr>
          <w:ilvl w:val="0"/>
          <w:numId w:val="1002"/>
        </w:numPr>
        <w:pStyle w:val="Compact"/>
      </w:pPr>
      <w:r>
        <w:rPr>
          <w:bCs/>
          <w:b/>
        </w:rPr>
        <w:t xml:space="preserve">Phase 2 (Prototype Development):</w:t>
      </w:r>
      <w:r>
        <w:t xml:space="preserve"> </w:t>
      </w:r>
      <w:r>
        <w:t xml:space="preserve">Design and test a hybrid solar-wind energy system paired with reverse osmosis (RO) purification units. Field trials will occur at the Abuja Environmental Protection Agency (AEP) pilot site in Gwagwalada, focusing on mechanical durability under Abuja’s extreme heat.</w:t>
      </w:r>
    </w:p>
    <w:p>
      <w:pPr>
        <w:numPr>
          <w:ilvl w:val="0"/>
          <w:numId w:val="1002"/>
        </w:numPr>
        <w:pStyle w:val="Compact"/>
      </w:pPr>
      <w:r>
        <w:rPr>
          <w:bCs/>
          <w:b/>
        </w:rPr>
        <w:t xml:space="preserve">Phase 3 (Economic &amp; Policy Integration):</w:t>
      </w:r>
      <w:r>
        <w:t xml:space="preserve"> </w:t>
      </w:r>
      <w:r>
        <w:t xml:space="preserve">Conduct cost-benefit analysis using Nigeria’s current electricity tariffs and water pricing, then engage stakeholders via workshops with the FCT Ministry of Environment to refine recommendations for local Mechanical Engineer deployment.</w:t>
      </w:r>
    </w:p>
    <w:bookmarkEnd w:id="24"/>
    <w:bookmarkStart w:id="25" w:name="Xf01d61a4fff2354efb56c17bf0a65c760a0338b"/>
    <w:p>
      <w:pPr>
        <w:pStyle w:val="Heading2"/>
      </w:pPr>
      <w:r>
        <w:t xml:space="preserve">5. Expected Contributions to Mechanical Engineering in Nigeria Abuja</w:t>
      </w:r>
    </w:p>
    <w:p>
      <w:pPr>
        <w:pStyle w:val="FirstParagraph"/>
      </w:pPr>
      <w:r>
        <w:t xml:space="preserve">This research will deliver tangible value for the Mechanical Engineer operating within Nigeria Abuja by:</w:t>
      </w:r>
    </w:p>
    <w:p>
      <w:pPr>
        <w:numPr>
          <w:ilvl w:val="0"/>
          <w:numId w:val="1003"/>
        </w:numPr>
        <w:pStyle w:val="Compact"/>
      </w:pPr>
      <w:r>
        <w:t xml:space="preserve">Providing a replicable, context-specific engineering framework—addressing Abuja’s unique challenges of high humidity, dust, and grid instability—that shifts focus from imported templates to locally engineered solutions.</w:t>
      </w:r>
    </w:p>
    <w:p>
      <w:pPr>
        <w:numPr>
          <w:ilvl w:val="0"/>
          <w:numId w:val="1003"/>
        </w:numPr>
        <w:pStyle w:val="Compact"/>
      </w:pPr>
      <w:r>
        <w:t xml:space="preserve">Generating data-driven insights on the viability of renewable energy-water systems in a Nigerian capital city, directly supporting the National Renewable Energy Policy (2015) and Abuja’s Climate Action Plan.</w:t>
      </w:r>
    </w:p>
    <w:p>
      <w:pPr>
        <w:numPr>
          <w:ilvl w:val="0"/>
          <w:numId w:val="1003"/>
        </w:numPr>
        <w:pStyle w:val="Compact"/>
      </w:pPr>
      <w:r>
        <w:t xml:space="preserve">Equipping future Mechanical Engineers with a methodology for cross-sectoral integration (energy, water, waste), enhancing their professional relevance in Nigeria’s infrastructure sector where skills gaps are acute.</w:t>
      </w:r>
    </w:p>
    <w:p>
      <w:pPr>
        <w:numPr>
          <w:ilvl w:val="0"/>
          <w:numId w:val="1003"/>
        </w:numPr>
        <w:pStyle w:val="Compact"/>
      </w:pPr>
      <w:r>
        <w:t xml:space="preserve">Proposing a standardized cost model to secure funding from institutions like the Nigerian Hydrological Services Agency (NIHSA) for Abuja-specific projects.</w:t>
      </w:r>
    </w:p>
    <w:bookmarkEnd w:id="25"/>
    <w:bookmarkStart w:id="26" w:name="X918b8fec3f79cc4e386d1b19e34c05afcbabdeb"/>
    <w:p>
      <w:pPr>
        <w:pStyle w:val="Heading2"/>
      </w:pPr>
      <w:r>
        <w:t xml:space="preserve">6. Significance: Why This Thesis Matters Now in Abuja</w:t>
      </w:r>
    </w:p>
    <w:p>
      <w:pPr>
        <w:pStyle w:val="FirstParagraph"/>
      </w:pPr>
      <w:r>
        <w:t xml:space="preserve">The urgency of this thesis cannot be overstated. With Abuja’s population projected to exceed 5 million by 2030, current infrastructure failures threaten public health, economic growth (losses estimated at $1.2bn annually due to power outages), and environmental sustainability. A Mechanical Engineer who understands these nuances—through this research—becomes indispensable in Nigeria’s drive toward resilient urbanization. This proposal aligns with the Nigerian government's commitment to the Sustainable Development Goals (SDGs) 6 (Clean Water) and 7 (Affordable Energy), directly contributing to Abuja’s ambition as a "Smart City." Furthermore, it challenges Mechanical Engineers across Nigeria Abuja to move beyond maintenance roles toward proactive innovation, positioning them as leaders in the nation’s infrastructure renaissance.</w:t>
      </w:r>
    </w:p>
    <w:bookmarkEnd w:id="26"/>
    <w:bookmarkStart w:id="27" w:name="conclusion"/>
    <w:p>
      <w:pPr>
        <w:pStyle w:val="Heading2"/>
      </w:pPr>
      <w:r>
        <w:t xml:space="preserve">7. Conclusion</w:t>
      </w:r>
    </w:p>
    <w:p>
      <w:pPr>
        <w:pStyle w:val="FirstParagraph"/>
      </w:pPr>
      <w:r>
        <w:t xml:space="preserve">This Thesis Proposal establishes the critical need for a localized, integrated approach to urban infrastructure through mechanical engineering in Nigeria Abuja. It moves beyond theoretical analysis to deliver actionable blueprints that address energy poverty and water insecurity with technical rigor rooted in Abuja’s reality. By centering the Mechanical Engineer as the architect of this transformation, this research will empower engineers operating within Nigeria’s most dynamic capital city to build systems that are not only technically sound but also economically viable, socially equitable, and environmentally resilient—ultimately shaping a sustainable future for Abuja and serving as a model for other Nigerian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Mechanical Engineering in Nigeria Abuja</dc:title>
  <dc:creator/>
  <cp:keywords/>
  <dcterms:created xsi:type="dcterms:W3CDTF">2026-07-15T07:18:13Z</dcterms:created>
  <dcterms:modified xsi:type="dcterms:W3CDTF">2026-07-15T07:18:13Z</dcterms:modified>
</cp:coreProperties>
</file>

<file path=docProps/custom.xml><?xml version="1.0" encoding="utf-8"?>
<Properties xmlns="http://schemas.openxmlformats.org/officeDocument/2006/custom-properties" xmlns:vt="http://schemas.openxmlformats.org/officeDocument/2006/docPropsVTypes"/>
</file>