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Cooling</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9c97030bced965d9cd0f328729b15707aaa17e0"/>
    <w:p>
      <w:pPr>
        <w:pStyle w:val="Heading1"/>
      </w:pPr>
      <w:r>
        <w:t xml:space="preserve">Thesis Proposal: Advancing Mechanical Engineering Solutions for Sustainable Urban Cooling in Riyadh, Saudi Arabia</w:t>
      </w:r>
    </w:p>
    <w:p>
      <w:pPr>
        <w:pStyle w:val="FirstParagraph"/>
      </w:pPr>
      <w:r>
        <w:rPr>
          <w:bCs/>
          <w:b/>
        </w:rPr>
        <w:t xml:space="preserve">Submitted to:</w:t>
      </w:r>
      <w:r>
        <w:t xml:space="preserve"> </w:t>
      </w:r>
      <w:r>
        <w:t xml:space="preserve">Department of Mechanical Engineering, King Saud University, Riyadh</w:t>
      </w:r>
      <w:r>
        <w:br/>
      </w:r>
      <w:r>
        <w:rPr>
          <w:bCs/>
          <w:b/>
        </w:rPr>
        <w:t xml:space="preserve">Proposed by:</w:t>
      </w:r>
      <w:r>
        <w:t xml:space="preserve"> </w:t>
      </w:r>
      <w:r>
        <w:t xml:space="preserve">[Your Name], Graduate Student in Mechanical Engineering</w:t>
      </w:r>
      <w:r>
        <w:br/>
      </w:r>
      <w:r>
        <w:rPr>
          <w:bCs/>
          <w:b/>
        </w:rPr>
        <w:t xml:space="preserve">Date:</w:t>
      </w:r>
      <w:r>
        <w:t xml:space="preserve"> </w:t>
      </w:r>
      <w:r>
        <w:t xml:space="preserve">October 26, 2023</w:t>
      </w:r>
    </w:p>
    <w:bookmarkStart w:id="20" w:name="X6871eeebe701cd79e2267f5abce284ba3681f34"/>
    <w:p>
      <w:pPr>
        <w:pStyle w:val="Heading2"/>
      </w:pPr>
      <w:r>
        <w:t xml:space="preserve">I. Introduction: The Critical Role of the Mechanical Engineer in Saudi Arabia Riyadh</w:t>
      </w:r>
    </w:p>
    <w:p>
      <w:pPr>
        <w:pStyle w:val="FirstParagraph"/>
      </w:pPr>
      <w:r>
        <w:t xml:space="preserve">The Kingdom of Saudi Arabia, under its transformative Vision 2030 initiative, is rapidly modernizing its urban infrastructure to support a growing population and ambitious economic diversification goals. As the capital city and administrative hub, Riyadh faces unprecedented challenges in energy consumption, particularly for thermal comfort in an environment characterized by extreme summer temperatures averaging 45°C (113°F) or higher. The</w:t>
      </w:r>
      <w:r>
        <w:t xml:space="preserve"> </w:t>
      </w:r>
      <w:r>
        <w:rPr>
          <w:bCs/>
          <w:b/>
        </w:rPr>
        <w:t xml:space="preserve">Mechanical Engineer</w:t>
      </w:r>
      <w:r>
        <w:t xml:space="preserve"> </w:t>
      </w:r>
      <w:r>
        <w:t xml:space="preserve">is at the forefront of addressing this crisis through innovative design and system optimization. This</w:t>
      </w:r>
      <w:r>
        <w:t xml:space="preserve"> </w:t>
      </w:r>
      <w:r>
        <w:rPr>
          <w:bCs/>
          <w:b/>
        </w:rPr>
        <w:t xml:space="preserve">Thesis Proposal</w:t>
      </w:r>
      <w:r>
        <w:t xml:space="preserve"> </w:t>
      </w:r>
      <w:r>
        <w:t xml:space="preserve">outlines a research project dedicated to developing and validating energy-efficient cooling strategies specifically tailored for Riyadh's unique urban context, directly contributing to national sustainability targets.</w:t>
      </w:r>
    </w:p>
    <w:bookmarkEnd w:id="20"/>
    <w:bookmarkStart w:id="21" w:name="Xff6ddf1cc32efeb4ead55a4c596a5882f48c9c6"/>
    <w:p>
      <w:pPr>
        <w:pStyle w:val="Heading2"/>
      </w:pPr>
      <w:r>
        <w:t xml:space="preserve">II. Problem Statement: The Energy Imperative in Riyadh</w:t>
      </w:r>
    </w:p>
    <w:p>
      <w:pPr>
        <w:pStyle w:val="FirstParagraph"/>
      </w:pPr>
      <w:r>
        <w:t xml:space="preserve">Riyadh's building sector consumes over 60% of the Kingdom's total electricity, primarily driven by air conditioning needs. Current cooling systems are largely inefficient, operating at peak demand during critical grid stress periods and generating significant carbon emissions. Traditional mechanical cooling solutions fail to account for Riyadh's specific climatic extremes (high dry bulb temperatures, intense solar radiation), urban heat island effects from dense concrete structures, and the rising cost of energy production. A</w:t>
      </w:r>
      <w:r>
        <w:t xml:space="preserve"> </w:t>
      </w:r>
      <w:r>
        <w:rPr>
          <w:bCs/>
          <w:b/>
        </w:rPr>
        <w:t xml:space="preserve">Mechanical Engineer</w:t>
      </w:r>
      <w:r>
        <w:t xml:space="preserve"> </w:t>
      </w:r>
      <w:r>
        <w:t xml:space="preserve">must move beyond generic global standards to create localized, sustainable solutions that align with Saudi Arabia's commitment to reducing carbon intensity by 30% by 2030. This research directly addresses a critical gap in applied mechanical engineering practice within</w:t>
      </w:r>
      <w:r>
        <w:t xml:space="preserve"> </w:t>
      </w:r>
      <w:r>
        <w:rPr>
          <w:bCs/>
          <w:b/>
        </w:rPr>
        <w:t xml:space="preserve">Saudi Arabia Riyadh</w:t>
      </w:r>
      <w:r>
        <w:t xml:space="preserve">.</w:t>
      </w:r>
    </w:p>
    <w:bookmarkEnd w:id="21"/>
    <w:bookmarkStart w:id="22" w:name="X127a343dcf9025a492f387d1d60c051ba8d3504"/>
    <w:p>
      <w:pPr>
        <w:pStyle w:val="Heading2"/>
      </w:pPr>
      <w:r>
        <w:t xml:space="preserve">III. Literature Review: Gaps in Current Research for Riyadh Context</w:t>
      </w:r>
    </w:p>
    <w:p>
      <w:pPr>
        <w:pStyle w:val="FirstParagraph"/>
      </w:pPr>
      <w:r>
        <w:t xml:space="preserve">Existing studies on building cooling systems predominantly focus on temperate climates or coastal cities, neglecting the harsh conditions of inland megacities like Riyadh. While research on passive cooling and solar integration exists globally, few studies have been validated under the specific environmental and operational parameters of</w:t>
      </w:r>
      <w:r>
        <w:t xml:space="preserve"> </w:t>
      </w:r>
      <w:r>
        <w:rPr>
          <w:bCs/>
          <w:b/>
        </w:rPr>
        <w:t xml:space="preserve">Saudi Arabia Riyadh</w:t>
      </w:r>
      <w:r>
        <w:t xml:space="preserve">. Current local initiatives often prioritize large-scale infrastructure (e.g., desalination plants) but lack granular optimization for urban residential and commercial building clusters. This gap prevents the</w:t>
      </w:r>
      <w:r>
        <w:t xml:space="preserve"> </w:t>
      </w:r>
      <w:r>
        <w:rPr>
          <w:bCs/>
          <w:b/>
        </w:rPr>
        <w:t xml:space="preserve">Mechanical Engineer</w:t>
      </w:r>
      <w:r>
        <w:t xml:space="preserve"> </w:t>
      </w:r>
      <w:r>
        <w:t xml:space="preserve">from implementing cost-effective, scalable solutions that maximize energy savings without compromising occupant comfort in the Riyadh environment.</w:t>
      </w:r>
    </w:p>
    <w:bookmarkEnd w:id="22"/>
    <w:bookmarkStart w:id="23" w:name="iv.-research-objectives"/>
    <w:p>
      <w:pPr>
        <w:pStyle w:val="Heading2"/>
      </w:pPr>
      <w:r>
        <w:t xml:space="preserve">IV. Research Objectives</w:t>
      </w:r>
    </w:p>
    <w:p>
      <w:pPr>
        <w:pStyle w:val="FirstParagraph"/>
      </w:pPr>
      <w:r>
        <w:t xml:space="preserve">This thesis aims to develop and demonstrate a novel integrated cooling system optimization framework for Riyadh's urban built environment. Specific objectives include:</w:t>
      </w:r>
    </w:p>
    <w:p>
      <w:pPr>
        <w:numPr>
          <w:ilvl w:val="0"/>
          <w:numId w:val="1001"/>
        </w:numPr>
        <w:pStyle w:val="Compact"/>
      </w:pPr>
      <w:r>
        <w:rPr>
          <w:bCs/>
          <w:b/>
        </w:rPr>
        <w:t xml:space="preserve">Quantify</w:t>
      </w:r>
      <w:r>
        <w:t xml:space="preserve"> </w:t>
      </w:r>
      <w:r>
        <w:t xml:space="preserve">the thermal performance and energy consumption of typical HVAC systems across diverse building typologies (residential, commercial, institutional) in key Riyadh districts (e.g., Al Olaya, Diplomatic Quarter) during peak summer.</w:t>
      </w:r>
    </w:p>
    <w:p>
      <w:pPr>
        <w:numPr>
          <w:ilvl w:val="0"/>
          <w:numId w:val="1001"/>
        </w:numPr>
        <w:pStyle w:val="Compact"/>
      </w:pPr>
      <w:r>
        <w:rPr>
          <w:bCs/>
          <w:b/>
        </w:rPr>
        <w:t xml:space="preserve">Design and model</w:t>
      </w:r>
      <w:r>
        <w:t xml:space="preserve"> </w:t>
      </w:r>
      <w:r>
        <w:t xml:space="preserve">a hybrid cooling system integrating phase-change materials (PCMs), advanced solar-assisted absorption cooling, and AI-driven demand-response controls specifically optimized for Riyadh's climate profile.</w:t>
      </w:r>
    </w:p>
    <w:p>
      <w:pPr>
        <w:numPr>
          <w:ilvl w:val="0"/>
          <w:numId w:val="1001"/>
        </w:numPr>
        <w:pStyle w:val="Compact"/>
      </w:pPr>
      <w:r>
        <w:rPr>
          <w:bCs/>
          <w:b/>
        </w:rPr>
        <w:t xml:space="preserve">Validate</w:t>
      </w:r>
      <w:r>
        <w:t xml:space="preserve"> </w:t>
      </w:r>
      <w:r>
        <w:t xml:space="preserve">the proposed system through detailed computational fluid dynamics (CFD) simulations and small-scale prototyping at a pilot site within Riyadh, measuring real-world energy savings and thermal comfort metrics.</w:t>
      </w:r>
    </w:p>
    <w:p>
      <w:pPr>
        <w:numPr>
          <w:ilvl w:val="0"/>
          <w:numId w:val="1001"/>
        </w:numPr>
        <w:pStyle w:val="Compact"/>
      </w:pPr>
      <w:r>
        <w:rPr>
          <w:bCs/>
          <w:b/>
        </w:rPr>
        <w:t xml:space="preserve">Develop</w:t>
      </w:r>
      <w:r>
        <w:t xml:space="preserve"> </w:t>
      </w:r>
      <w:r>
        <w:t xml:space="preserve">a cost-benefit analysis framework to demonstrate economic viability for widespread adoption by developers and facility managers in</w:t>
      </w:r>
      <w:r>
        <w:t xml:space="preserve"> </w:t>
      </w:r>
      <w:r>
        <w:rPr>
          <w:bCs/>
          <w:b/>
        </w:rPr>
        <w:t xml:space="preserve">Saudi Arabia Riyadh</w:t>
      </w:r>
      <w:r>
        <w:t xml:space="preserve">.</w:t>
      </w:r>
    </w:p>
    <w:bookmarkEnd w:id="23"/>
    <w:bookmarkStart w:id="24" w:name="v.-methodology-a-riyadh-centric-approach"/>
    <w:p>
      <w:pPr>
        <w:pStyle w:val="Heading2"/>
      </w:pPr>
      <w:r>
        <w:t xml:space="preserve">V. Methodology: A Riyadh-Centric Approach</w:t>
      </w:r>
    </w:p>
    <w:p>
      <w:pPr>
        <w:pStyle w:val="FirstParagraph"/>
      </w:pPr>
      <w:r>
        <w:t xml:space="preserve">This research adopts a multi-phase, applied engineering methodology grounded in the realities of working as a</w:t>
      </w:r>
      <w:r>
        <w:t xml:space="preserve"> </w:t>
      </w:r>
      <w:r>
        <w:rPr>
          <w:bCs/>
          <w:b/>
        </w:rPr>
        <w:t xml:space="preserve">Mechanical Engineer</w:t>
      </w:r>
      <w:r>
        <w:t xml:space="preserve"> </w:t>
      </w:r>
      <w:r>
        <w:t xml:space="preserve">in</w:t>
      </w:r>
      <w:r>
        <w:t xml:space="preserve"> </w:t>
      </w:r>
      <w:r>
        <w:rPr>
          <w:bCs/>
          <w:b/>
        </w:rPr>
        <w:t xml:space="preserve">Saudi Arabia Riyadh</w:t>
      </w:r>
      <w:r>
        <w:t xml:space="preserve">:</w:t>
      </w:r>
    </w:p>
    <w:p>
      <w:pPr>
        <w:numPr>
          <w:ilvl w:val="0"/>
          <w:numId w:val="1002"/>
        </w:numPr>
        <w:pStyle w:val="Compact"/>
      </w:pPr>
      <w:r>
        <w:rPr>
          <w:iCs/>
          <w:i/>
        </w:rPr>
        <w:t xml:space="preserve">Data Collection:</w:t>
      </w:r>
      <w:r>
        <w:t xml:space="preserve"> </w:t>
      </w:r>
      <w:r>
        <w:t xml:space="preserve">Collaborate with Riyadh Municipality and local energy providers (e.g., Saudi Electricity Company) to gather granular building energy use data and microclimate sensor readings across 10 representative sites in the city.</w:t>
      </w:r>
    </w:p>
    <w:p>
      <w:pPr>
        <w:numPr>
          <w:ilvl w:val="0"/>
          <w:numId w:val="1002"/>
        </w:numPr>
        <w:pStyle w:val="Compact"/>
      </w:pPr>
      <w:r>
        <w:rPr>
          <w:iCs/>
          <w:i/>
        </w:rPr>
        <w:t xml:space="preserve">Modeling &amp; Simulation:</w:t>
      </w:r>
      <w:r>
        <w:t xml:space="preserve"> </w:t>
      </w:r>
      <w:r>
        <w:t xml:space="preserve">Utilize ANSYS Fluent for CFD modeling of building heat gain under Riyadh-specific solar irradiance and ambient conditions. Develop TRNSYS models to simulate system performance under local load profiles.</w:t>
      </w:r>
    </w:p>
    <w:p>
      <w:pPr>
        <w:numPr>
          <w:ilvl w:val="0"/>
          <w:numId w:val="1002"/>
        </w:numPr>
        <w:pStyle w:val="Compact"/>
      </w:pPr>
      <w:r>
        <w:rPr>
          <w:iCs/>
          <w:i/>
        </w:rPr>
        <w:t xml:space="preserve">Pilot Implementation:</w:t>
      </w:r>
      <w:r>
        <w:t xml:space="preserve"> </w:t>
      </w:r>
      <w:r>
        <w:t xml:space="preserve">Partner with a university or major commercial developer in Riyadh to install and monitor a 500m² pilot cooling system integrating PCMs and smart controls at a test facility within the city.</w:t>
      </w:r>
    </w:p>
    <w:p>
      <w:pPr>
        <w:numPr>
          <w:ilvl w:val="0"/>
          <w:numId w:val="1002"/>
        </w:numPr>
        <w:pStyle w:val="Compact"/>
      </w:pPr>
      <w:r>
        <w:rPr>
          <w:iCs/>
          <w:i/>
        </w:rPr>
        <w:t xml:space="preserve">Analysis &amp; Dissemination:</w:t>
      </w:r>
      <w:r>
        <w:t xml:space="preserve"> </w:t>
      </w:r>
      <w:r>
        <w:t xml:space="preserve">Conduct comparative analysis against baseline systems. Engage stakeholders through workshops with the Saudi Council of Engineers (SCE) to ensure findings are actionable for practicing Mechanical Engineers in Riyadh.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a practical, data-driven solution that significantly reduces cooling energy demand (projected 25-35% savings) for buildings in Riyadh. The developed framework will directly empower the</w:t>
      </w:r>
      <w:r>
        <w:t xml:space="preserve"> </w:t>
      </w:r>
      <w:r>
        <w:rPr>
          <w:bCs/>
          <w:b/>
        </w:rPr>
        <w:t xml:space="preserve">Mechanical Engineer</w:t>
      </w:r>
      <w:r>
        <w:t xml:space="preserve"> </w:t>
      </w:r>
      <w:r>
        <w:t xml:space="preserve">working in</w:t>
      </w:r>
      <w:r>
        <w:t xml:space="preserve"> </w:t>
      </w:r>
      <w:r>
        <w:rPr>
          <w:bCs/>
          <w:b/>
        </w:rPr>
        <w:t xml:space="preserve">Saudi Arabia Riyadh</w:t>
      </w:r>
      <w:r>
        <w:t xml:space="preserve"> </w:t>
      </w:r>
      <w:r>
        <w:t xml:space="preserve">with validated tools and design guidelines tailored to local conditions, moving beyond theoretical models. The project's significance extends across multiple dimensions:</w:t>
      </w:r>
    </w:p>
    <w:p>
      <w:pPr>
        <w:numPr>
          <w:ilvl w:val="0"/>
          <w:numId w:val="1003"/>
        </w:numPr>
        <w:pStyle w:val="Compact"/>
      </w:pPr>
      <w:r>
        <w:rPr>
          <w:iCs/>
          <w:i/>
        </w:rPr>
        <w:t xml:space="preserve">National Strategy Alignment:</w:t>
      </w:r>
      <w:r>
        <w:t xml:space="preserve"> </w:t>
      </w:r>
      <w:r>
        <w:t xml:space="preserve">Directly supports Vision 2030 pillars on sustainability (Green Initiative), energy security, and economic diversification by reducing the carbon footprint of urban infrastructure.</w:t>
      </w:r>
    </w:p>
    <w:p>
      <w:pPr>
        <w:numPr>
          <w:ilvl w:val="0"/>
          <w:numId w:val="1003"/>
        </w:numPr>
        <w:pStyle w:val="Compact"/>
      </w:pPr>
      <w:r>
        <w:rPr>
          <w:iCs/>
          <w:i/>
        </w:rPr>
        <w:t xml:space="preserve">Industry Impact:</w:t>
      </w:r>
      <w:r>
        <w:t xml:space="preserve"> </w:t>
      </w:r>
      <w:r>
        <w:t xml:space="preserve">Provides Riyadh-based engineering firms with a blueprint for high-efficiency cooling systems, enhancing their competitiveness in the rapidly growing construction sector.</w:t>
      </w:r>
    </w:p>
    <w:p>
      <w:pPr>
        <w:numPr>
          <w:ilvl w:val="0"/>
          <w:numId w:val="1003"/>
        </w:numPr>
        <w:pStyle w:val="Compact"/>
      </w:pPr>
      <w:r>
        <w:rPr>
          <w:iCs/>
          <w:i/>
        </w:rPr>
        <w:t xml:space="preserve">Educational Value:</w:t>
      </w:r>
      <w:r>
        <w:t xml:space="preserve"> </w:t>
      </w:r>
      <w:r>
        <w:t xml:space="preserve">Creates new knowledge applicable to Mechanical Engineering curricula at institutions like King Saud University and KAUST, preparing future engineers for Saudi Arabia's specific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Data Gathering (Riyadh Specific)</w:t>
      </w:r>
    </w:p>
    <w:p>
      <w:pPr>
        <w:pStyle w:val="BodyText"/>
      </w:pPr>
      <w:r>
        <w:t xml:space="preserve">3</w:t>
      </w:r>
    </w:p>
    <w:p>
      <w:pPr>
        <w:pStyle w:val="BodyText"/>
      </w:pPr>
      <w:r>
        <w:t xml:space="preserve">Riyadh climate/load database; Gap analysis report</w:t>
      </w:r>
    </w:p>
    <w:p>
      <w:pPr>
        <w:pStyle w:val="BodyText"/>
      </w:pPr>
      <w:r>
        <w:t xml:space="preserve">System Design &amp; CFD Modeling</w:t>
      </w:r>
    </w:p>
    <w:p>
      <w:pPr>
        <w:pStyle w:val="BodyText"/>
      </w:pPr>
      <w:r>
        <w:t xml:space="preserve">4</w:t>
      </w:r>
    </w:p>
    <w:p>
      <w:pPr>
        <w:pStyle w:val="BodyText"/>
      </w:pPr>
      <w:r>
        <w:t xml:space="preserve">Optimized hybrid system CAD models; TRNSYS simulations</w:t>
      </w:r>
    </w:p>
    <w:p>
      <w:pPr>
        <w:pStyle w:val="BodyText"/>
      </w:pPr>
      <w:r>
        <w:t xml:space="preserve">Pilot Site Selection &amp; Setup (in Riyadh)</w:t>
      </w:r>
    </w:p>
    <w:p>
      <w:pPr>
        <w:pStyle w:val="BodyText"/>
      </w:pPr>
      <w:r>
        <w:t xml:space="preserve">2</w:t>
      </w:r>
    </w:p>
    <w:p>
      <w:pPr>
        <w:pStyle w:val="BodyText"/>
      </w:pPr>
      <w:r>
        <w:t xml:space="preserve">Pilot site agreement; System installation plan</w:t>
      </w:r>
    </w:p>
    <w:p>
      <w:pPr>
        <w:pStyle w:val="BodyText"/>
      </w:pPr>
      <w:r>
        <w:t xml:space="preserve">Testing, Monitoring &amp; Data Analysis (Riyadh Pilot)</w:t>
      </w:r>
    </w:p>
    <w:p>
      <w:pPr>
        <w:pStyle w:val="BodyText"/>
      </w:pPr>
      <w:r>
        <w:t xml:space="preserve">5</w:t>
      </w:r>
    </w:p>
    <w:p>
      <w:pPr>
        <w:pStyle w:val="BodyText"/>
      </w:pPr>
      <w:r>
        <w:t xml:space="preserve">Riyadh pilot performance data; Energy savings validation report</w:t>
      </w:r>
    </w:p>
    <w:p>
      <w:pPr>
        <w:pStyle w:val="BodyText"/>
      </w:pPr>
      <w:r>
        <w:t xml:space="preserve">Dissertation Writing &amp; Dissemination (Stakeholder Workshops in Riyadh)</w:t>
      </w:r>
    </w:p>
    <w:p>
      <w:pPr>
        <w:pStyle w:val="BodyText"/>
      </w:pPr>
      <w:r>
        <w:t xml:space="preserve">4</w:t>
      </w:r>
    </w:p>
    <w:p>
      <w:pPr>
        <w:pStyle w:val="BodyText"/>
      </w:pPr>
      <w:r>
        <w:t xml:space="preserve">Thesis manuscript; SCE workshop presentation</w:t>
      </w:r>
    </w:p>
    <w:bookmarkEnd w:id="26"/>
    <w:bookmarkStart w:id="27" w:name="Xf44efe7c3d6101749117c0c135f3c8faec2dac0"/>
    <w:p>
      <w:pPr>
        <w:pStyle w:val="Heading2"/>
      </w:pPr>
      <w:r>
        <w:t xml:space="preserve">VIII. Conclusion: A Necessity for the Saudi Mechanical Engineer</w:t>
      </w:r>
    </w:p>
    <w:p>
      <w:pPr>
        <w:pStyle w:val="FirstParagraph"/>
      </w:pPr>
      <w:r>
        <w:t xml:space="preserve">The escalating energy demands of Riyadh's urban environment present a critical challenge where the expertise of the modern</w:t>
      </w:r>
      <w:r>
        <w:t xml:space="preserve"> </w:t>
      </w:r>
      <w:r>
        <w:rPr>
          <w:bCs/>
          <w:b/>
        </w:rPr>
        <w:t xml:space="preserve">Mechanical Engineer</w:t>
      </w:r>
      <w:r>
        <w:t xml:space="preserve"> </w:t>
      </w:r>
      <w:r>
        <w:t xml:space="preserve">is indispensable. This thesis research transcends academic exercise; it delivers actionable engineering solutions directly relevant to the operational realities faced by professionals working in</w:t>
      </w:r>
      <w:r>
        <w:t xml:space="preserve"> </w:t>
      </w:r>
      <w:r>
        <w:rPr>
          <w:bCs/>
          <w:b/>
        </w:rPr>
        <w:t xml:space="preserve">Saudi Arabia Riyadh</w:t>
      </w:r>
      <w:r>
        <w:t xml:space="preserve">. By focusing on optimizing cooling systems – a sector vital to comfort, productivity, and national energy strategy – this project will equip the next generation of Mechanical Engineers with the skills and knowledge required to drive sustainable urban development under Saudi Vision 2030. The successful completion of this</w:t>
      </w:r>
      <w:r>
        <w:t xml:space="preserve"> </w:t>
      </w:r>
      <w:r>
        <w:rPr>
          <w:bCs/>
          <w:b/>
        </w:rPr>
        <w:t xml:space="preserve">Thesis Proposal</w:t>
      </w:r>
      <w:r>
        <w:t xml:space="preserve"> </w:t>
      </w:r>
      <w:r>
        <w:t xml:space="preserve">will yield not only significant energy savings for Riyadh but also a robust methodology that can be replicated across other cities in the Kingdom, cementing the role of the Mechanical Engineer as a cornerstone of Saudi Arabia's sustainable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Cooling Systems for Urban Infrastructure in Riyadh, Saudi Arabia</dc:title>
  <dc:creator/>
  <dc:language>en</dc:language>
  <cp:keywords/>
  <dcterms:created xsi:type="dcterms:W3CDTF">2025-12-11T01:19:08Z</dcterms:created>
  <dcterms:modified xsi:type="dcterms:W3CDTF">2025-12-11T01:19:08Z</dcterms:modified>
</cp:coreProperties>
</file>

<file path=docProps/custom.xml><?xml version="1.0" encoding="utf-8"?>
<Properties xmlns="http://schemas.openxmlformats.org/officeDocument/2006/custom-properties" xmlns:vt="http://schemas.openxmlformats.org/officeDocument/2006/docPropsVTypes"/>
</file>