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aedfa021744925d50e62eea92e5933de03a2562"/>
    <w:p>
      <w:pPr>
        <w:pStyle w:val="Heading1"/>
      </w:pPr>
      <w:r>
        <w:t xml:space="preserve">Thesis Proposal: Advancing Sustainable Manufacturing Technologies for the Mechanical Engineer in South Korea Seoul</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manufacturing innovation within South Korea's industrial ecosystem, specifically focusing on Seoul as the nation's premier technological and economic hub. The study targets the evolving role of the Mechanical Engineer in navigating Seoul's unique urban-industrial landscape, where advanced manufacturing clusters converge with stringent environmental regulations. As South Korea accelerates its Green New Deal and Industry 4.0 integration, this research proposes a framework for optimizing energy-efficient production systems tailored to Seoul's high-density urban manufacturing districts. The findings will directly inform the professional development of the Mechanical Engineer in South Korea Seoul, contributing to national carbon neutrality goals while enhancing industrial competitiveness.</w:t>
      </w:r>
    </w:p>
    <w:bookmarkEnd w:id="20"/>
    <w:bookmarkStart w:id="21" w:name="X1331c00c8846dd00def23ebbd0136e56046dbeb"/>
    <w:p>
      <w:pPr>
        <w:pStyle w:val="Heading2"/>
      </w:pPr>
      <w:r>
        <w:t xml:space="preserve">1. Introduction: The Strategic Imperative in South Korea Seoul</w:t>
      </w:r>
    </w:p>
    <w:p>
      <w:pPr>
        <w:pStyle w:val="FirstParagraph"/>
      </w:pPr>
      <w:r>
        <w:t xml:space="preserve">Seoul, as the capital and economic engine of South Korea, houses over 40% of the nation's manufacturing R&amp;D facilities and serves as a global nexus for automotive, robotics, and semiconductor innovation. This concentration creates both immense opportunity and complex challenges for the modern Mechanical Engineer operating within South Korea Seoul. The city's commitment to achieving carbon neutrality by 2050 under its Green New Deal policy demands immediate action from every discipline within engineering. Current manufacturing practices in Seoul's industrial parks—such as Songdo IBD, Yeongdeungpo Industrial Complex, and Hwaseong semiconductor clusters—face pressure to reduce energy intensity without compromising output. This Thesis Proposal directly addresses the critical gap between existing mechanical engineering practices and the sustainability imperatives unique to South Korea Seoul's urban-industrial context. It positions the Mechanical Engineer not merely as a technical implementer but as a strategic catalyst for sustainable industrial transformation.</w:t>
      </w:r>
    </w:p>
    <w:bookmarkEnd w:id="21"/>
    <w:bookmarkStart w:id="22" w:name="Xbef80ff7a0eeba5da3e3aa72e433c0836f20f98"/>
    <w:p>
      <w:pPr>
        <w:pStyle w:val="Heading2"/>
      </w:pPr>
      <w:r>
        <w:t xml:space="preserve">2. Research Context: South Korea Seoul’s Manufacturing Ecosystem</w:t>
      </w:r>
    </w:p>
    <w:p>
      <w:pPr>
        <w:pStyle w:val="FirstParagraph"/>
      </w:pPr>
      <w:r>
        <w:t xml:space="preserve">South Korea’s manufacturing sector contributes 35% to GDP, with Seoul acting as its innovation nerve center. The city is home to global giants like Hyundai Motor Group (Seoul HQ), Samsung Advanced Institute of Technology, and numerous SMEs driving the "K-Industry" export boom. However, Seoul's high population density (over 10 million residents in the metro area) intensifies pressure on energy grids and emissions control. Current mechanical engineering solutions—often developed for rural or open industrial zones—are poorly adapted to Seoul’s constrained urban spaces, complex supply chains, and strict environmental compliance frameworks like the Green Growth Act. This mismatch creates significant operational inefficiencies; studies by the Korean Institute of Industrial Technology (KIST) indicate that 18-22% of Seoul's manufacturing energy use stems from suboptimal system integration in high-density environments. A targeted Thesis Proposal on this niche is therefore essential for South Korea Seoul to maintain its global manufacturing leadership while meeting environmental commitments.</w:t>
      </w:r>
    </w:p>
    <w:bookmarkEnd w:id="22"/>
    <w:bookmarkStart w:id="23" w:name="Xf7cbc5602622f815ccba44d451e9f24053e528e"/>
    <w:p>
      <w:pPr>
        <w:pStyle w:val="Heading2"/>
      </w:pPr>
      <w:r>
        <w:t xml:space="preserve">3. Problem Statement and Research Objectives</w:t>
      </w:r>
    </w:p>
    <w:p>
      <w:pPr>
        <w:pStyle w:val="FirstParagraph"/>
      </w:pPr>
      <w:r>
        <w:t xml:space="preserve">The core problem is the lack of a systematic methodology for Mechanical Engineers in South Korea Seoul to implement energy-optimized, space-efficient manufacturing technologies within urban constraints. Existing frameworks prioritize scalability over urban adaptability, neglecting Seoul’s unique topography, infrastructure limitations, and policy landscape. This Thesis Proposal therefore sets forth three interrelated objectives:</w:t>
      </w:r>
    </w:p>
    <w:p>
      <w:pPr>
        <w:numPr>
          <w:ilvl w:val="0"/>
          <w:numId w:val="1001"/>
        </w:numPr>
        <w:pStyle w:val="Compact"/>
      </w:pPr>
      <w:r>
        <w:t xml:space="preserve">Develop a city-specific sustainability assessment model for manufacturing systems in Seoul's high-density industrial zones.</w:t>
      </w:r>
    </w:p>
    <w:p>
      <w:pPr>
        <w:numPr>
          <w:ilvl w:val="0"/>
          <w:numId w:val="1001"/>
        </w:numPr>
        <w:pStyle w:val="Compact"/>
      </w:pPr>
      <w:r>
        <w:t xml:space="preserve">Design modular mechanical engineering solutions (e.g., waste heat recovery networks, compact automation cells) validated through Seoul-based pilot projects.</w:t>
      </w:r>
    </w:p>
    <w:p>
      <w:pPr>
        <w:numPr>
          <w:ilvl w:val="0"/>
          <w:numId w:val="1001"/>
        </w:numPr>
        <w:pStyle w:val="Compact"/>
      </w:pPr>
      <w:r>
        <w:t xml:space="preserve">Establish a professional competency framework for the Modern Mechanical Engineer in South Korea Seoul, integrating sustainability metrics into core engineering curricula and industry certification.</w:t>
      </w:r>
    </w:p>
    <w:bookmarkEnd w:id="23"/>
    <w:bookmarkStart w:id="24" w:name="Xf4a1b094c1e4bfb206a1bc0fa982ad1fa1d5955"/>
    <w:p>
      <w:pPr>
        <w:pStyle w:val="Heading2"/>
      </w:pPr>
      <w:r>
        <w:t xml:space="preserve">4. Literature Review: Gaps in Current South Korea Context</w:t>
      </w:r>
    </w:p>
    <w:p>
      <w:pPr>
        <w:pStyle w:val="FirstParagraph"/>
      </w:pPr>
      <w:r>
        <w:t xml:space="preserve">While global literature extensively covers sustainable manufacturing, research focusing specifically on urban-industrial integration in cities like Seoul is scarce. Studies by KAIST (2021) and SNU Engineering (2023) highlight Seoul's energy challenges but lack actionable mechanical engineering protocols. International frameworks (e.g., German Industry 4.0 standards) prove ineffective due to Seoul's distinct infrastructure scale and regulatory environment. Crucially, no existing work bridges the gap between Korea’s national Green New Deal policy and the day-to-day operational needs of a Mechanical Engineer working in Seoul's bustling industrial districts. This Thesis Proposal fills that critical void by grounding innovation in South Korea Seoul's reality, ensuring relevance for both academic research and immediate industry application.</w:t>
      </w:r>
    </w:p>
    <w:bookmarkEnd w:id="24"/>
    <w:bookmarkStart w:id="25" w:name="X65784a6a41b8c82d2ead88b3bf32e543027f91a"/>
    <w:p>
      <w:pPr>
        <w:pStyle w:val="Heading2"/>
      </w:pPr>
      <w:r>
        <w:t xml:space="preserve">5. Methodology: Actionable Research for Seoul</w:t>
      </w:r>
    </w:p>
    <w:p>
      <w:pPr>
        <w:pStyle w:val="FirstParagraph"/>
      </w:pPr>
      <w:r>
        <w:t xml:space="preserve">The research employs a mixed-methods approach tailored to South Korea Seoul’s context:</w:t>
      </w:r>
    </w:p>
    <w:p>
      <w:pPr>
        <w:numPr>
          <w:ilvl w:val="0"/>
          <w:numId w:val="1002"/>
        </w:numPr>
        <w:pStyle w:val="Compact"/>
      </w:pPr>
      <w:r>
        <w:rPr>
          <w:bCs/>
          <w:b/>
        </w:rPr>
        <w:t xml:space="preserve">Phase 1 (Data Collection):</w:t>
      </w:r>
      <w:r>
        <w:t xml:space="preserve"> </w:t>
      </w:r>
      <w:r>
        <w:t xml:space="preserve">Collaborate with Seoul Metropolitan Government’s Environmental Protection Bureau and industrial clusters (e.g., Hyundai Motor's Gyeonggi R&amp;D center) to gather real-time energy use and space utilization data from 5 urban manufacturing sites.</w:t>
      </w:r>
    </w:p>
    <w:p>
      <w:pPr>
        <w:numPr>
          <w:ilvl w:val="0"/>
          <w:numId w:val="1002"/>
        </w:numPr>
        <w:pStyle w:val="Compact"/>
      </w:pPr>
      <w:r>
        <w:rPr>
          <w:bCs/>
          <w:b/>
        </w:rPr>
        <w:t xml:space="preserve">Phase 2 (Model Development):</w:t>
      </w:r>
      <w:r>
        <w:t xml:space="preserve"> </w:t>
      </w:r>
      <w:r>
        <w:t xml:space="preserve">Apply systems engineering principles to create a Seoul-specific sustainability index incorporating metrics like urban heat island impact, grid dependency, and space utilization efficiency—directly addressing the needs of the Mechanical Engineer in South Korea Seoul.</w:t>
      </w:r>
    </w:p>
    <w:p>
      <w:pPr>
        <w:numPr>
          <w:ilvl w:val="0"/>
          <w:numId w:val="1002"/>
        </w:numPr>
        <w:pStyle w:val="Compact"/>
      </w:pPr>
      <w:r>
        <w:rPr>
          <w:bCs/>
          <w:b/>
        </w:rPr>
        <w:t xml:space="preserve">Phase 3 (Pilot Implementation):</w:t>
      </w:r>
      <w:r>
        <w:t xml:space="preserve"> </w:t>
      </w:r>
      <w:r>
        <w:t xml:space="preserve">Partner with Korean SMEs (e.g., in Seongnam Industrial Complex) to test modular solutions like AI-optimized compressed air systems, reducing energy consumption by &gt;15% in confined urban settings.</w:t>
      </w:r>
    </w:p>
    <w:p>
      <w:pPr>
        <w:numPr>
          <w:ilvl w:val="0"/>
          <w:numId w:val="1002"/>
        </w:numPr>
        <w:pStyle w:val="Compact"/>
      </w:pPr>
      <w:r>
        <w:rPr>
          <w:bCs/>
          <w:b/>
        </w:rPr>
        <w:t xml:space="preserve">Data Analysis:</w:t>
      </w:r>
      <w:r>
        <w:t xml:space="preserve"> </w:t>
      </w:r>
      <w:r>
        <w:t xml:space="preserve">Utilize Seoul’s national energy data platform and machine learning to validate models against South Korea’s carbon reporting standards.</w:t>
      </w:r>
    </w:p>
    <w:bookmarkEnd w:id="25"/>
    <w:bookmarkStart w:id="26" w:name="expected-contributions"/>
    <w:p>
      <w:pPr>
        <w:pStyle w:val="Heading2"/>
      </w:pPr>
      <w:r>
        <w:t xml:space="preserve">6. Expected Contributions</w:t>
      </w:r>
    </w:p>
    <w:p>
      <w:pPr>
        <w:pStyle w:val="FirstParagraph"/>
      </w:pPr>
      <w:r>
        <w:t xml:space="preserve">This Thesis Proposal promises transformative outcomes for the Mechanical Engineer in South Korea Seoul. Academically, it establishes a new paradigm for urban sustainable manufacturing, contributing to global engineering literature with a Seoul-centric model. Professionally, it delivers immediately usable tools—like the proposed "Seoul Urban Manufacturing Assessment Toolkit"—to help Mechanical Engineers optimize operations while meeting Korea’s Environmental Impact Assessment regulations. Strategically, the research aligns with South Korea's national priority of becoming a sustainability leader in advanced manufacturing. By directly targeting Seoul’s industrial ecosystem, this work ensures that every Mechanical Engineer in South Korea Seoul possesses the specific competencies needed to drive tangible environmental and economic progress within the city’s unique constraints.</w:t>
      </w:r>
    </w:p>
    <w:bookmarkEnd w:id="26"/>
    <w:bookmarkStart w:id="27" w:name="conclusion"/>
    <w:p>
      <w:pPr>
        <w:pStyle w:val="Heading2"/>
      </w:pPr>
      <w:r>
        <w:t xml:space="preserve">7. Conclusion</w:t>
      </w:r>
    </w:p>
    <w:p>
      <w:pPr>
        <w:pStyle w:val="FirstParagraph"/>
      </w:pPr>
      <w:r>
        <w:t xml:space="preserve">The proposed Thesis Proposal is not merely an academic exercise but a strategic necessity for South Korea Seoul's industrial future. As the nation pushes to become a global exemplar of sustainable high-tech manufacturing, the Mechanical Engineer stands at the frontline of this transformation. This research will equip these professionals with context-specific knowledge, directly addressing the urgent need for innovation within South Korea Seoul’s urban-industrial framework. By embedding sustainability into every facet of mechanical engineering practice in Seoul, this Thesis Proposal will catalyze a new standard—ensuring that the Mechanical Engineer in South Korea Seoul becomes synonymous with responsible technological leadership on the global stage. The success of this initiative will directly support South Korea's vision for a carbon-neutral, innovation-driven economy where urban density fuels rather than hinders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the Mechanical Engineer in South Korea Seoul</dc:title>
  <dc:creator/>
  <dc:language>en</dc:language>
  <cp:keywords/>
  <dcterms:created xsi:type="dcterms:W3CDTF">2025-12-08T14:50:02Z</dcterms:created>
  <dcterms:modified xsi:type="dcterms:W3CDTF">2025-12-08T14:50:02Z</dcterms:modified>
</cp:coreProperties>
</file>

<file path=docProps/custom.xml><?xml version="1.0" encoding="utf-8"?>
<Properties xmlns="http://schemas.openxmlformats.org/officeDocument/2006/custom-properties" xmlns:vt="http://schemas.openxmlformats.org/officeDocument/2006/docPropsVTypes"/>
</file>