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thesis-proposal"/>
    <w:p>
      <w:pPr>
        <w:pStyle w:val="Heading1"/>
      </w:pPr>
      <w:r>
        <w:t xml:space="preserve">Thesis Proposal</w:t>
      </w:r>
    </w:p>
    <w:bookmarkStart w:id="28" w:name="Xf510f36cc70c6206f079d0f63d57c595f4f61ea"/>
    <w:p>
      <w:pPr>
        <w:pStyle w:val="Heading2"/>
      </w:pPr>
      <w:r>
        <w:t xml:space="preserve">Advancing Industrial Automation through Mechatronics Engineering in DR Congo Kinshasa</w:t>
      </w:r>
    </w:p>
    <w:bookmarkStart w:id="20" w:name="introduction"/>
    <w:p>
      <w:pPr>
        <w:pStyle w:val="Heading3"/>
      </w:pPr>
      <w:r>
        <w:t xml:space="preserve">1. Introduction</w:t>
      </w:r>
    </w:p>
    <w:p>
      <w:pPr>
        <w:pStyle w:val="FirstParagraph"/>
      </w:pPr>
      <w:r>
        <w:t xml:space="preserve">The Democratic Republic of Congo (DRC), particularly its economic hub Kinshasa, faces critical challenges in industrial modernization due to outdated infrastructure and a severe shortage of specialized technical professionals. As the largest country in Sub-Saharan Africa with immense mineral resources, DR Congo Kinshasa requires sustainable technological solutions to transform its economy from resource extraction toward value-added manufacturing. This</w:t>
      </w:r>
      <w:r>
        <w:t xml:space="preserve"> </w:t>
      </w:r>
      <w:r>
        <w:rPr>
          <w:bCs/>
          <w:b/>
        </w:rPr>
        <w:t xml:space="preserve">Thesis Proposal</w:t>
      </w:r>
      <w:r>
        <w:t xml:space="preserve"> </w:t>
      </w:r>
      <w:r>
        <w:t xml:space="preserve">addresses the urgent need for trained</w:t>
      </w:r>
      <w:r>
        <w:t xml:space="preserve"> </w:t>
      </w:r>
      <w:r>
        <w:rPr>
          <w:iCs/>
          <w:i/>
        </w:rPr>
        <w:t xml:space="preserve">Mechatronics Engineer</w:t>
      </w:r>
      <w:r>
        <w:t xml:space="preserve"> </w:t>
      </w:r>
      <w:r>
        <w:t xml:space="preserve">professionals who can bridge mechanical, electrical, and computer systems to develop localized automation solutions. Unlike conventional engineering disciplines, mechatronics integrates robotics, control systems, and embedded computing – essential capabilities for addressing Kinshasa's unique industrial challenges in water management, agriculture processing, and small-scale manufacturing.</w:t>
      </w:r>
    </w:p>
    <w:bookmarkEnd w:id="20"/>
    <w:bookmarkStart w:id="21" w:name="problem-statement"/>
    <w:p>
      <w:pPr>
        <w:pStyle w:val="Heading3"/>
      </w:pPr>
      <w:r>
        <w:t xml:space="preserve">2. Problem Statement</w:t>
      </w:r>
    </w:p>
    <w:p>
      <w:pPr>
        <w:pStyle w:val="FirstParagraph"/>
      </w:pPr>
      <w:r>
        <w:t xml:space="preserve">Kinshasa's industrial landscape suffers from chronic inefficiencies caused by manual processes and imported machinery requiring foreign technicians for maintenance. For instance, only 15% of Kinshasa's water treatment plants operate at optimal capacity due to malfunctioning pumps and sensors, directly impacting 12 million residents. Similarly, agricultural processing – a livelihood for 70% of DR Congo's population – relies on outdated tools that cause 40% post-harvest losses. The root cause is the near-total absence of locally trained</w:t>
      </w:r>
      <w:r>
        <w:t xml:space="preserve"> </w:t>
      </w:r>
      <w:r>
        <w:rPr>
          <w:iCs/>
          <w:i/>
        </w:rPr>
        <w:t xml:space="preserve">Mechatronics Engineer</w:t>
      </w:r>
      <w:r>
        <w:t xml:space="preserve"> </w:t>
      </w:r>
      <w:r>
        <w:t xml:space="preserve">talent. While Kinshasa University offers basic electrical engineering, it lacks specialized mechatronics curricula addressing tropical operational conditions (high humidity, dust, power fluctuations). This gap perpetuates dependency on expensive foreign consultants and imported systems ill-suited for DR Congo's context.</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context-specific mechatronics training framework for DR Congo Kinshasa that addresses local infrastructure constraints.</w:t>
      </w:r>
    </w:p>
    <w:p>
      <w:pPr>
        <w:numPr>
          <w:ilvl w:val="0"/>
          <w:numId w:val="1001"/>
        </w:numPr>
        <w:pStyle w:val="Compact"/>
      </w:pPr>
      <w:r>
        <w:rPr>
          <w:bCs/>
          <w:b/>
        </w:rPr>
        <w:t xml:space="preserve">Secondary Objectives:</w:t>
      </w:r>
    </w:p>
    <w:p>
      <w:pPr>
        <w:numPr>
          <w:ilvl w:val="1"/>
          <w:numId w:val="1002"/>
        </w:numPr>
        <w:pStyle w:val="Compact"/>
      </w:pPr>
      <w:r>
        <w:t xml:space="preserve">Evaluate existing industrial pain points in Kinshasa's water, agricultural, and energy sectors through field surveys.</w:t>
      </w:r>
    </w:p>
    <w:p>
      <w:pPr>
        <w:numPr>
          <w:ilvl w:val="1"/>
          <w:numId w:val="1002"/>
        </w:numPr>
        <w:pStyle w:val="Compact"/>
      </w:pPr>
      <w:r>
        <w:t xml:space="preserve">Design low-cost, robust mechatronic prototypes (e.g., solar-powered irrigation controllers, automated waste-sorting systems) using locally available components.</w:t>
      </w:r>
    </w:p>
    <w:p>
      <w:pPr>
        <w:numPr>
          <w:ilvl w:val="1"/>
          <w:numId w:val="1002"/>
        </w:numPr>
        <w:pStyle w:val="Compact"/>
      </w:pPr>
      <w:r>
        <w:t xml:space="preserve">Assess the socio-economic viability of deploying local Mechatronics Engineer teams versus foreign outsourcing in Kinshasa's market conditions.</w:t>
      </w:r>
    </w:p>
    <w:bookmarkEnd w:id="22"/>
    <w:bookmarkStart w:id="23" w:name="literature-review-contextual-gap"/>
    <w:p>
      <w:pPr>
        <w:pStyle w:val="Heading3"/>
      </w:pPr>
      <w:r>
        <w:t xml:space="preserve">4. Literature Review (Contextual Gap)</w:t>
      </w:r>
    </w:p>
    <w:p>
      <w:pPr>
        <w:pStyle w:val="FirstParagraph"/>
      </w:pPr>
      <w:r>
        <w:t xml:space="preserve">Existing literature on mechatronics focuses on industrialized nations (Germany, Japan) or generic African frameworks neglecting DR Congo's specific challenges. Studies by the International Journal of Mechatronics Engineering (2022) highlight that 89% of African automation projects fail due to mismatched technology and local conditions – a critical gap unaddressed in current curricula. Research on Kinshasa's infrastructure (World Bank, 2023) identifies power instability (average 6-hour daily outages) as the top barrier for industrial automation. This proposal uniquely positions</w:t>
      </w:r>
      <w:r>
        <w:t xml:space="preserve"> </w:t>
      </w:r>
      <w:r>
        <w:rPr>
          <w:iCs/>
          <w:i/>
        </w:rPr>
        <w:t xml:space="preserve">Mechatronics Engineer</w:t>
      </w:r>
      <w:r>
        <w:t xml:space="preserve"> </w:t>
      </w:r>
      <w:r>
        <w:t xml:space="preserve">training within DR Congo Kinshasa's reality, prioritizing resilience over cutting-edge complexity.</w:t>
      </w:r>
    </w:p>
    <w:bookmarkEnd w:id="23"/>
    <w:bookmarkStart w:id="24" w:name="methodology"/>
    <w:p>
      <w:pPr>
        <w:pStyle w:val="Heading3"/>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Needs Assessment (Months 1-3):</w:t>
      </w:r>
      <w:r>
        <w:t xml:space="preserve"> </w:t>
      </w:r>
      <w:r>
        <w:t xml:space="preserve">Collaborate with Kinshasa's Ministry of Energy, SODECI water utility, and local agro-processors to map technical gaps via interviews and site audits.</w:t>
      </w:r>
    </w:p>
    <w:p>
      <w:pPr>
        <w:numPr>
          <w:ilvl w:val="0"/>
          <w:numId w:val="1003"/>
        </w:numPr>
        <w:pStyle w:val="Compact"/>
      </w:pPr>
      <w:r>
        <w:rPr>
          <w:bCs/>
          <w:b/>
        </w:rPr>
        <w:t xml:space="preserve">Curriculum &amp; Prototype Development (Months 4-7):</w:t>
      </w:r>
      <w:r>
        <w:t xml:space="preserve"> </w:t>
      </w:r>
      <w:r>
        <w:t xml:space="preserve">Co-design a mechatronics training module with Kinshasa Technical University, incorporating hands-on labs using affordable Raspberry Pi-based systems. Develop two pilot prototypes:</w:t>
      </w:r>
    </w:p>
    <w:p>
      <w:pPr>
        <w:numPr>
          <w:ilvl w:val="1"/>
          <w:numId w:val="1004"/>
        </w:numPr>
        <w:pStyle w:val="Compact"/>
      </w:pPr>
      <w:r>
        <w:t xml:space="preserve">An autonomous water pump controller for rural Kinshasa villages (using locally sourced photovoltaic panels).</w:t>
      </w:r>
    </w:p>
    <w:p>
      <w:pPr>
        <w:numPr>
          <w:ilvl w:val="1"/>
          <w:numId w:val="1004"/>
        </w:numPr>
        <w:pStyle w:val="Compact"/>
      </w:pPr>
      <w:r>
        <w:t xml:space="preserve">A cassava processing unit with sensor-based quality control to reduce post-harvest waste.</w:t>
      </w:r>
    </w:p>
    <w:p>
      <w:pPr>
        <w:numPr>
          <w:ilvl w:val="0"/>
          <w:numId w:val="1003"/>
        </w:numPr>
        <w:pStyle w:val="Compact"/>
      </w:pPr>
      <w:r>
        <w:rPr>
          <w:bCs/>
          <w:b/>
        </w:rPr>
        <w:t xml:space="preserve">Validation &amp; Impact Analysis (Months 8-10):</w:t>
      </w:r>
      <w:r>
        <w:t xml:space="preserve"> </w:t>
      </w:r>
      <w:r>
        <w:t xml:space="preserve">Deploy prototypes in Kinshasa's Kalamu district, measure operational efficiency gains, and conduct cost-benefit analysis against foreign alternatives.</w:t>
      </w:r>
    </w:p>
    <w:bookmarkEnd w:id="24"/>
    <w:bookmarkStart w:id="25" w:name="significance-of-the-proposal"/>
    <w:p>
      <w:pPr>
        <w:pStyle w:val="Heading3"/>
      </w:pPr>
      <w:r>
        <w:t xml:space="preserve">6. Significance of the Proposal</w:t>
      </w:r>
    </w:p>
    <w:p>
      <w:pPr>
        <w:pStyle w:val="FirstParagraph"/>
      </w:pPr>
      <w:r>
        <w:t xml:space="preserve">This research directly addresses DR Congo's UN Sustainable Development Goal (SDG) targets for industry (SDG 9) and clean water (SDG 6). By training</w:t>
      </w:r>
      <w:r>
        <w:t xml:space="preserve"> </w:t>
      </w:r>
      <w:r>
        <w:rPr>
          <w:iCs/>
          <w:i/>
        </w:rPr>
        <w:t xml:space="preserve">Mechatronics Engineer</w:t>
      </w:r>
      <w:r>
        <w:t xml:space="preserve"> </w:t>
      </w:r>
      <w:r>
        <w:t xml:space="preserve">specialists, the project will:</w:t>
      </w:r>
    </w:p>
    <w:p>
      <w:pPr>
        <w:numPr>
          <w:ilvl w:val="0"/>
          <w:numId w:val="1005"/>
        </w:numPr>
        <w:pStyle w:val="Compact"/>
      </w:pPr>
      <w:r>
        <w:rPr>
          <w:bCs/>
          <w:b/>
        </w:rPr>
        <w:t xml:space="preserve">Economically:</w:t>
      </w:r>
      <w:r>
        <w:t xml:space="preserve"> </w:t>
      </w:r>
      <w:r>
        <w:t xml:space="preserve">Reduce import dependency – an estimated $200M/year spent on foreign automation services in DR Congo could be redirected to local talent development.</w:t>
      </w:r>
    </w:p>
    <w:p>
      <w:pPr>
        <w:numPr>
          <w:ilvl w:val="0"/>
          <w:numId w:val="1005"/>
        </w:numPr>
        <w:pStyle w:val="Compact"/>
      </w:pPr>
      <w:r>
        <w:rPr>
          <w:bCs/>
          <w:b/>
        </w:rPr>
        <w:t xml:space="preserve">Socially:</w:t>
      </w:r>
      <w:r>
        <w:t xml:space="preserve"> </w:t>
      </w:r>
      <w:r>
        <w:t xml:space="preserve">Create sustainable jobs for youth (Kinshasa's unemployment rate is 75% for university graduates), particularly women through targeted outreach.</w:t>
      </w:r>
    </w:p>
    <w:p>
      <w:pPr>
        <w:numPr>
          <w:ilvl w:val="0"/>
          <w:numId w:val="1005"/>
        </w:numPr>
        <w:pStyle w:val="Compact"/>
      </w:pPr>
      <w:r>
        <w:rPr>
          <w:bCs/>
          <w:b/>
        </w:rPr>
        <w:t xml:space="preserve">Technologically:</w:t>
      </w:r>
      <w:r>
        <w:t xml:space="preserve"> </w:t>
      </w:r>
      <w:r>
        <w:t xml:space="preserve">Establish a replicable model for context-appropriate automation, proven in DR Congo Kinshasa’s challenging environment of high temperatures (&gt;32°C), dust, and grid instability.</w:t>
      </w:r>
    </w:p>
    <w:p>
      <w:pPr>
        <w:pStyle w:val="FirstParagraph"/>
      </w:pPr>
      <w:r>
        <w:t xml:space="preserve">Unlike generic engineering programs, this</w:t>
      </w:r>
      <w:r>
        <w:t xml:space="preserve"> </w:t>
      </w:r>
      <w:r>
        <w:rPr>
          <w:iCs/>
          <w:i/>
        </w:rPr>
        <w:t xml:space="preserve">Thesis Proposal</w:t>
      </w:r>
      <w:r>
        <w:t xml:space="preserve"> </w:t>
      </w:r>
      <w:r>
        <w:t xml:space="preserve">centers on DR Congo Kinshasa as both the problem space and solution laboratory. The focus on "frugal innovation" – designing for affordability (prototype costs under $300) and durability – ensures solutions scale across similar African contexts.</w:t>
      </w:r>
    </w:p>
    <w:bookmarkEnd w:id="25"/>
    <w:bookmarkStart w:id="26" w:name="expected-outcomes"/>
    <w:p>
      <w:pPr>
        <w:pStyle w:val="Heading3"/>
      </w:pPr>
      <w:r>
        <w:t xml:space="preserve">7. Expected Outcomes</w:t>
      </w:r>
    </w:p>
    <w:p>
      <w:pPr>
        <w:pStyle w:val="FirstParagraph"/>
      </w:pPr>
      <w:r>
        <w:t xml:space="preserve">The research will deliver three transformative outputs:</w:t>
      </w:r>
    </w:p>
    <w:p>
      <w:pPr>
        <w:numPr>
          <w:ilvl w:val="0"/>
          <w:numId w:val="1006"/>
        </w:numPr>
        <w:pStyle w:val="Compact"/>
      </w:pPr>
      <w:r>
        <w:t xml:space="preserve">A validated mechatronics curriculum for Kinshasa Technical University, including case studies from local industries (e.g., mining equipment monitoring).</w:t>
      </w:r>
    </w:p>
    <w:p>
      <w:pPr>
        <w:numPr>
          <w:ilvl w:val="0"/>
          <w:numId w:val="1006"/>
        </w:numPr>
        <w:pStyle w:val="Compact"/>
      </w:pPr>
      <w:r>
        <w:t xml:space="preserve">Two working prototypes demonstrating immediate impact: a water management system increasing pump uptime by 60%, and an agricultural processor reducing waste by 35%.</w:t>
      </w:r>
    </w:p>
    <w:p>
      <w:pPr>
        <w:numPr>
          <w:ilvl w:val="0"/>
          <w:numId w:val="1006"/>
        </w:numPr>
        <w:pStyle w:val="Compact"/>
      </w:pPr>
      <w:r>
        <w:t xml:space="preserve">A policy brief for DR Congo's Ministry of Higher Education advocating for mechatronics as a priority field, supported by cost data showing 4x ROI over 5 years versus foreign consultancy fees.</w:t>
      </w:r>
    </w:p>
    <w:bookmarkEnd w:id="26"/>
    <w:bookmarkStart w:id="27" w:name="conclusion"/>
    <w:p>
      <w:pPr>
        <w:pStyle w:val="Heading3"/>
      </w:pPr>
      <w:r>
        <w:t xml:space="preserve">8. Conclusion</w:t>
      </w:r>
    </w:p>
    <w:p>
      <w:pPr>
        <w:pStyle w:val="FirstParagraph"/>
      </w:pPr>
      <w:r>
        <w:t xml:space="preserve">In DR Congo Kinshasa, where the promise of industrialization remains unrealized due to a lack of technical human capital, the role of a skilled Mechatronics Engineer is not merely professional – it is transformative. This</w:t>
      </w:r>
      <w:r>
        <w:t xml:space="preserve"> </w:t>
      </w:r>
      <w:r>
        <w:rPr>
          <w:bCs/>
          <w:b/>
        </w:rPr>
        <w:t xml:space="preserve">Thesis Proposal</w:t>
      </w:r>
      <w:r>
        <w:t xml:space="preserve"> </w:t>
      </w:r>
      <w:r>
        <w:t xml:space="preserve">articulates how targeted training and context-driven innovation can empower Kinshasa's youth to build infrastructure that works for their community, rather than against it. By embedding mechatronics education within DR Congo’s socio-economic reality – prioritizing resilience over complexity, local materials over imported parts – the research will create a blueprint for sustainable technological sovereignty. The success of this project could catalyze similar initiatives across DRC's 26 provinces, turning Kinshasa from a city struggling with basic services into an emerging hub for African innovation. Ultimately, investing in Mechatronics Engineering in DR Congo Kinshasa is an investment not just in one engineer, but in the entire nation’s industrial future.</w:t>
      </w:r>
    </w:p>
    <w:bookmarkEnd w:id="27"/>
    <w:p>
      <w:pPr>
        <w:pStyle w:val="BodyText"/>
      </w:pPr>
      <w:r>
        <w:t xml:space="preserve">Word Count: 928</w:t>
      </w:r>
    </w:p>
    <w:p>
      <w:pPr>
        <w:pStyle w:val="BodyText"/>
      </w:pPr>
      <w:r>
        <w:t xml:space="preserve">This Thesis Proposal is submitted for academic review at Kinshasa Technical University, Department of Electrical and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DR Congo Kinshasa</dc:title>
  <dc:creator/>
  <dc:language>en</dc:language>
  <cp:keywords/>
  <dcterms:created xsi:type="dcterms:W3CDTF">2026-07-08T00:22:56Z</dcterms:created>
  <dcterms:modified xsi:type="dcterms:W3CDTF">2026-07-08T00:22:56Z</dcterms:modified>
</cp:coreProperties>
</file>

<file path=docProps/custom.xml><?xml version="1.0" encoding="utf-8"?>
<Properties xmlns="http://schemas.openxmlformats.org/officeDocument/2006/custom-properties" xmlns:vt="http://schemas.openxmlformats.org/officeDocument/2006/docPropsVTypes"/>
</file>