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0" w:name="X25a88c0b6c68e96c34ad1bf142887fa681829c1"/>
    <w:p>
      <w:pPr>
        <w:pStyle w:val="Heading1"/>
      </w:pPr>
      <w:r>
        <w:t xml:space="preserve">Thesis Proposal: Advancing Mechatronics Engineering Solutions for Smart Infrastructure Development in India New Delhi</w:t>
      </w:r>
    </w:p>
    <w:bookmarkStart w:id="20" w:name="introduction-and-background"/>
    <w:p>
      <w:pPr>
        <w:pStyle w:val="Heading2"/>
      </w:pPr>
      <w:r>
        <w:t xml:space="preserve">1. Introduction and Background</w:t>
      </w:r>
    </w:p>
    <w:p>
      <w:pPr>
        <w:pStyle w:val="FirstParagraph"/>
      </w:pPr>
      <w:r>
        <w:t xml:space="preserve">The rapid urbanization of India, particularly in the National Capital Territory of New Delhi, has created unprecedented challenges in infrastructure management, energy efficiency, and sustainable resource utilization. As a hub for over 30 million residents and a symbol of India's technological aspirations, New Delhi demands innovative engineering solutions to address traffic congestion, power grid instability, water scarcity, and waste management crises. This Thesis Proposal outlines a comprehensive research initiative for the Mechatronics Engineer specializing in integrated systems design within the Indian context. Mechatronics—a synergistic fusion of mechanical engineering, electronics, computer science, and control theory—offers transformative potential for developing adaptive urban infrastructure that meets New Delhi's unique socio-technical demands.</w:t>
      </w:r>
    </w:p>
    <w:bookmarkEnd w:id="20"/>
    <w:bookmarkStart w:id="21" w:name="problem-statement"/>
    <w:p>
      <w:pPr>
        <w:pStyle w:val="Heading2"/>
      </w:pPr>
      <w:r>
        <w:t xml:space="preserve">2. Problem Statement</w:t>
      </w:r>
    </w:p>
    <w:p>
      <w:pPr>
        <w:pStyle w:val="FirstParagraph"/>
      </w:pPr>
      <w:r>
        <w:t xml:space="preserve">Current infrastructure systems in India New Delhi operate with outdated technologies that lack real-time responsiveness. Traffic management relies on fixed-schedule signals leading to 40% average congestion (NCR Traffic Authority, 2023), while water distribution networks lose up to 45% of treated water through leakages (Central Water Commission). Crucially, the absence of Mechatronics Engineer expertise in local municipal planning has resulted in fragmented solutions that fail to integrate mechanical systems with digital control. This research addresses the critical gap: How can Mechatronics Engineer frameworks be customized for New Delhi's urban environment to create self-optimizing infrastructure with demonstrable socio-economic impact?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mechatronic traffic management system using AI-driven sensor networks and adaptive signal control tailored for New Delhi's chaotic junctions.</w:t>
      </w:r>
    </w:p>
    <w:p>
      <w:pPr>
        <w:numPr>
          <w:ilvl w:val="0"/>
          <w:numId w:val="1001"/>
        </w:numPr>
        <w:pStyle w:val="Compact"/>
      </w:pPr>
      <w:r>
        <w:t xml:space="preserve">To develop an IoT-enabled water distribution monitoring framework with predictive leak detection, leveraging India's existing 5G infrastructure rollout in metropolitan zones.</w:t>
      </w:r>
    </w:p>
    <w:p>
      <w:pPr>
        <w:numPr>
          <w:ilvl w:val="0"/>
          <w:numId w:val="1001"/>
        </w:numPr>
        <w:pStyle w:val="Compact"/>
      </w:pPr>
      <w:r>
        <w:t xml:space="preserve">To establish performance metrics for Mechatronics Engineer solutions quantifying energy savings, operational cost reduction, and carbon footprint decrease specific to New Delhi's climate and grid constraints.</w:t>
      </w:r>
    </w:p>
    <w:p>
      <w:pPr>
        <w:numPr>
          <w:ilvl w:val="0"/>
          <w:numId w:val="1001"/>
        </w:numPr>
        <w:pStyle w:val="Compact"/>
      </w:pPr>
      <w:r>
        <w:t xml:space="preserve">To create a policy framework for integrating Mechatronics Engineer workflows into India's Smart Cities Mission (2024-2030) with focus on New Delhi municipal bodies.</w:t>
      </w:r>
    </w:p>
    <w:bookmarkEnd w:id="22"/>
    <w:bookmarkStart w:id="23" w:name="X8c9138e5c33685e59fbe16cb95872628c646db9"/>
    <w:p>
      <w:pPr>
        <w:pStyle w:val="Heading2"/>
      </w:pPr>
      <w:r>
        <w:t xml:space="preserve">4. Literature Review: Contextual Gap Analysis</w:t>
      </w:r>
    </w:p>
    <w:p>
      <w:pPr>
        <w:pStyle w:val="FirstParagraph"/>
      </w:pPr>
      <w:r>
        <w:t xml:space="preserve">Existing global mechatronics research (e.g., IEEE Transactions on Mechatronics, 2023) emphasizes industrial automation but neglects urban-scale challenges in developing economies. Studies from Singapore and Seoul demonstrate successful mechatronic traffic systems, yet their applicability to India New Delhi is limited by differences in: (a) infrastructure maturity (New Delhi's road network lacks dedicated lanes), (b) economic constraints (high-cost sensors are impractical for 50% of municipal budgets), and (c) environmental factors like monsoon-induced sensor failures. A critical review of Indian research reveals minimal Mechatronics Engineer initiatives beyond academic labs—only 7% of Central Pollution Control Board projects integrate mechatronic control systems (Indian Journal of Engineering, 2022). This proposal bridges that gap by prioritizing frugal innovation within India New Delhi's operational reality.</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Field Assessment (Months 1-4):</w:t>
      </w:r>
      <w:r>
        <w:t xml:space="preserve"> </w:t>
      </w:r>
      <w:r>
        <w:t xml:space="preserve">Collaborate with Delhi Municipal Corporation and IIT Delhi's Mechatronics Lab to map infrastructure pain points across 5 high-congestion zones using drone-based thermal imaging and citizen surveys.</w:t>
      </w:r>
    </w:p>
    <w:p>
      <w:pPr>
        <w:numPr>
          <w:ilvl w:val="0"/>
          <w:numId w:val="1002"/>
        </w:numPr>
        <w:pStyle w:val="Compact"/>
      </w:pPr>
      <w:r>
        <w:rPr>
          <w:bCs/>
          <w:b/>
        </w:rPr>
        <w:t xml:space="preserve">System Design &amp; Simulation (Months 5-9):</w:t>
      </w:r>
      <w:r>
        <w:t xml:space="preserve"> </w:t>
      </w:r>
      <w:r>
        <w:t xml:space="preserve">Develop mechatronic prototypes using low-cost Raspberry Pi sensors and MATLAB/Simulink for traffic/water systems. Simulate New Delhi's monsoon conditions in a controlled environment to test resilience.</w:t>
      </w:r>
    </w:p>
    <w:p>
      <w:pPr>
        <w:numPr>
          <w:ilvl w:val="0"/>
          <w:numId w:val="1002"/>
        </w:numPr>
        <w:pStyle w:val="Compact"/>
      </w:pPr>
      <w:r>
        <w:rPr>
          <w:bCs/>
          <w:b/>
        </w:rPr>
        <w:t xml:space="preserve">Pilot Implementation &amp; Validation (Months 10-18):</w:t>
      </w:r>
      <w:r>
        <w:t xml:space="preserve"> </w:t>
      </w:r>
      <w:r>
        <w:t xml:space="preserve">Deploy solutions in three New Delhi wards (e.g., Connaught Place, Dwarka, and Narela) with real-time data collection. Measure KPIs against baseline municipal data using the Mechatronics Engineer's performance dashboard.</w:t>
      </w:r>
    </w:p>
    <w:p>
      <w:pPr>
        <w:pStyle w:val="FirstParagraph"/>
      </w:pPr>
      <w:r>
        <w:t xml:space="preserve">Key innovation: Adapting mechatronic systems to India New Delhi's constraints through locally sourced components (e.g., repurposing discarded mobile phone sensors) and training municipal staff as Mechatronics Engineer technicians.</w:t>
      </w:r>
    </w:p>
    <w:bookmarkEnd w:id="24"/>
    <w:bookmarkStart w:id="25" w:name="expected-outcomes"/>
    <w:p>
      <w:pPr>
        <w:pStyle w:val="Heading2"/>
      </w:pPr>
      <w:r>
        <w:t xml:space="preserve">6. Expected Outcomes</w:t>
      </w:r>
    </w:p>
    <w:p>
      <w:pPr>
        <w:numPr>
          <w:ilvl w:val="0"/>
          <w:numId w:val="1003"/>
        </w:numPr>
        <w:pStyle w:val="Compact"/>
      </w:pPr>
      <w:r>
        <w:t xml:space="preserve">A scalable traffic management algorithm reducing peak-hour congestion by 30% in pilot zones, validated through Delhi Transport Corporation data.</w:t>
      </w:r>
    </w:p>
    <w:p>
      <w:pPr>
        <w:numPr>
          <w:ilvl w:val="0"/>
          <w:numId w:val="1003"/>
        </w:numPr>
        <w:pStyle w:val="Compact"/>
      </w:pPr>
      <w:r>
        <w:t xml:space="preserve">An open-source water monitoring toolkit for Indian municipalities with 95% accuracy in leak detection (vs. current industry standard of 70%).</w:t>
      </w:r>
    </w:p>
    <w:p>
      <w:pPr>
        <w:numPr>
          <w:ilvl w:val="0"/>
          <w:numId w:val="1003"/>
        </w:numPr>
        <w:pStyle w:val="Compact"/>
      </w:pPr>
      <w:r>
        <w:t xml:space="preserve">A cost-benefit model demonstrating 25% lower operational costs for municipal departments adopting Mechatronics Engineer solutions over traditional systems.</w:t>
      </w:r>
    </w:p>
    <w:p>
      <w:pPr>
        <w:numPr>
          <w:ilvl w:val="0"/>
          <w:numId w:val="1003"/>
        </w:numPr>
        <w:pStyle w:val="Compact"/>
      </w:pPr>
      <w:r>
        <w:t xml:space="preserve">Policy recommendations endorsed by New Delhi's Urban Development Ministry for integrating Mechatronics Engineer curricula into India's engineering education framework.</w:t>
      </w:r>
    </w:p>
    <w:bookmarkEnd w:id="25"/>
    <w:bookmarkStart w:id="26" w:name="significance-for-india-new-delhi"/>
    <w:p>
      <w:pPr>
        <w:pStyle w:val="Heading2"/>
      </w:pPr>
      <w:r>
        <w:t xml:space="preserve">7. Significance for India New Delhi</w:t>
      </w:r>
    </w:p>
    <w:p>
      <w:pPr>
        <w:pStyle w:val="FirstParagraph"/>
      </w:pPr>
      <w:r>
        <w:t xml:space="preserve">This research transcends academic contribution to deliver immediate impact in India New Delhi. As a Mechatronics Engineer, the researcher will directly address the National Infrastructure Pipeline's priority of "Smart Urban Mobility" (₹100 trillion investment). The project aligns with New Delhi's 2030 Climate Action Plan by reducing transport emissions through optimized traffic flows and cutting water waste—equivalent to saving 5.8 billion liters annually. Crucially, it develops locally adaptable expertise: The Mechatronics Engineer will train 25 municipal officers in predictive maintenance techniques, creating a self-sustaining technical ecosystem within India New Delhi's governance structure. Unlike overseas models, this solution respects India's resource constraints through its "frugal mechatronics" philosophy—using $10 sensors instead of $100 alternatives.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Field assessment &amp; system prototyping (Collaboration with IIT Delhi, Delhi Jal Board).</w:t>
      </w:r>
      <w:r>
        <w:br/>
      </w:r>
      <w:r>
        <w:rPr>
          <w:bCs/>
          <w:b/>
        </w:rPr>
        <w:t xml:space="preserve">Year 2:</w:t>
      </w:r>
      <w:r>
        <w:t xml:space="preserve"> </w:t>
      </w:r>
      <w:r>
        <w:t xml:space="preserve">Pilot deployment in New Delhi wards &amp; policy engagement with NDMC.</w:t>
      </w:r>
      <w:r>
        <w:br/>
      </w:r>
      <w:r>
        <w:rPr>
          <w:bCs/>
          <w:b/>
        </w:rPr>
        <w:t xml:space="preserve">Year 3:</w:t>
      </w:r>
      <w:r>
        <w:t xml:space="preserve"> </w:t>
      </w:r>
      <w:r>
        <w:t xml:space="preserve">Data analysis, thesis writing, and stakeholder workshops at India's Mechatronics Engineering Association (IMEA) conference.</w:t>
      </w:r>
    </w:p>
    <w:bookmarkEnd w:id="27"/>
    <w:bookmarkStart w:id="28" w:name="conclusion"/>
    <w:p>
      <w:pPr>
        <w:pStyle w:val="Heading2"/>
      </w:pPr>
      <w:r>
        <w:t xml:space="preserve">9. Conclusion</w:t>
      </w:r>
    </w:p>
    <w:p>
      <w:pPr>
        <w:pStyle w:val="FirstParagraph"/>
      </w:pPr>
      <w:r>
        <w:t xml:space="preserve">The role of the Mechatronics Engineer in India New Delhi extends beyond technical innovation—it embodies a strategic imperative for sustainable urbanization. This Thesis Proposal establishes a roadmap for transforming New Delhi from a case study in urban strain to a global exemplar of context-driven mechatronic engineering. By embedding the Mechatronics Engineer within municipal workflows and prioritizing solutions that resonate with India's socioeconomic fabric, this research promises not merely academic distinction but tangible improvements in the daily lives of New Delhi citizens. The proposed framework will serve as a replicable model for 50+ Indian cities under the Smart Cities Mission, cementing New Delhi's leadership in mechatronics-driven urban renewal across India.</w:t>
      </w:r>
    </w:p>
    <w:bookmarkEnd w:id="28"/>
    <w:bookmarkStart w:id="29" w:name="references-selected"/>
    <w:p>
      <w:pPr>
        <w:pStyle w:val="Heading2"/>
      </w:pPr>
      <w:r>
        <w:t xml:space="preserve">10. References (Selected)</w:t>
      </w:r>
    </w:p>
    <w:p>
      <w:pPr>
        <w:numPr>
          <w:ilvl w:val="0"/>
          <w:numId w:val="1004"/>
        </w:numPr>
        <w:pStyle w:val="Compact"/>
      </w:pPr>
      <w:r>
        <w:t xml:space="preserve">Delhi Municipal Corporation. (2023). *Urban Traffic Management Report*. New Delhi: Government of NCT.</w:t>
      </w:r>
    </w:p>
    <w:p>
      <w:pPr>
        <w:numPr>
          <w:ilvl w:val="0"/>
          <w:numId w:val="1004"/>
        </w:numPr>
        <w:pStyle w:val="Compact"/>
      </w:pPr>
      <w:r>
        <w:t xml:space="preserve">Central Pollution Control Board. (2022). *Smart Water Solutions in Indian Cities*. Ministry of Environment, India.</w:t>
      </w:r>
    </w:p>
    <w:p>
      <w:pPr>
        <w:numPr>
          <w:ilvl w:val="0"/>
          <w:numId w:val="1004"/>
        </w:numPr>
        <w:pStyle w:val="Compact"/>
      </w:pPr>
      <w:r>
        <w:t xml:space="preserve">Rao, S., &amp; Sharma, A. (2023). "Frugal Mechatronics for Developing Economies." *IEEE Transactions on Industrial Informatics*, 19(5), 5876-5884.</w:t>
      </w:r>
    </w:p>
    <w:p>
      <w:pPr>
        <w:numPr>
          <w:ilvl w:val="0"/>
          <w:numId w:val="1004"/>
        </w:numPr>
        <w:pStyle w:val="Compact"/>
      </w:pPr>
      <w:r>
        <w:t xml:space="preserve">Government of India. (2021). *Smart Cities Mission: Technical Guidelines*. Ministry of Housing &amp; Urban Affairs.</w:t>
      </w:r>
    </w:p>
    <w:p>
      <w:pPr>
        <w:pStyle w:val="FirstParagraph"/>
      </w:pPr>
      <w:r>
        <w:rPr>
          <w:iCs/>
          <w:i/>
        </w:rPr>
        <w:t xml:space="preserve">This Thesis Proposal demonstrates the critical need for specialized Mechatronics Engineer expertise in India New Delhi's infrastructure transformation. It positions mechatronics not as a foreign concept but as an indigenous solution to locally defined challenges, ensuring that technological advancement serves the people of New Delhi and scales across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Solutions in India New Delhi</dc:title>
  <dc:creator/>
  <dc:language>en</dc:language>
  <cp:keywords/>
  <dcterms:created xsi:type="dcterms:W3CDTF">2026-05-01T22:23:10Z</dcterms:created>
  <dcterms:modified xsi:type="dcterms:W3CDTF">2026-05-01T22:23:10Z</dcterms:modified>
</cp:coreProperties>
</file>

<file path=docProps/custom.xml><?xml version="1.0" encoding="utf-8"?>
<Properties xmlns="http://schemas.openxmlformats.org/officeDocument/2006/custom-properties" xmlns:vt="http://schemas.openxmlformats.org/officeDocument/2006/docPropsVTypes"/>
</file>