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9" w:name="X0ab9174169c4707cd59f4301e5144fbfb886515"/>
    <w:p>
      <w:pPr>
        <w:pStyle w:val="Heading1"/>
      </w:pPr>
      <w:r>
        <w:t xml:space="preserve">Thesis Proposal: Advancing Mechatronics Engineering Solutions for Sustainable Urban Development in Nigeria Lagos</w:t>
      </w:r>
    </w:p>
    <w:bookmarkStart w:id="20" w:name="introduction-and-background"/>
    <w:p>
      <w:pPr>
        <w:pStyle w:val="Heading2"/>
      </w:pPr>
      <w:r>
        <w:t xml:space="preserve">1. Introduction and Background</w:t>
      </w:r>
    </w:p>
    <w:p>
      <w:pPr>
        <w:pStyle w:val="FirstParagraph"/>
      </w:pPr>
      <w:r>
        <w:t xml:space="preserve">Nigeria Lagos, as Africa's largest megacity with an estimated population exceeding 20 million, faces unprecedented urbanization challenges. The city grapples with chronic traffic congestion (averaging 5-7 hours daily commute), inadequate waste management systems leading to environmental hazards, and unreliable power supply disrupting economic activities. These issues demand integrated technological solutions that transcend traditional engineering disciplines. This</w:t>
      </w:r>
      <w:r>
        <w:t xml:space="preserve"> </w:t>
      </w:r>
      <w:r>
        <w:rPr>
          <w:bCs/>
          <w:b/>
        </w:rPr>
        <w:t xml:space="preserve">Thesis Proposal</w:t>
      </w:r>
      <w:r>
        <w:t xml:space="preserve"> </w:t>
      </w:r>
      <w:r>
        <w:t xml:space="preserve">addresses the critical need for a</w:t>
      </w:r>
      <w:r>
        <w:t xml:space="preserve"> </w:t>
      </w:r>
      <w:r>
        <w:rPr>
          <w:bCs/>
          <w:b/>
        </w:rPr>
        <w:t xml:space="preserve">Mechatronics Engineer</w:t>
      </w:r>
      <w:r>
        <w:t xml:space="preserve"> </w:t>
      </w:r>
      <w:r>
        <w:t xml:space="preserve">to develop context-specific, sustainable urban infrastructure solutions tailored for the unique socioeconomic and environmental conditions of</w:t>
      </w:r>
      <w:r>
        <w:t xml:space="preserve"> </w:t>
      </w:r>
      <w:r>
        <w:rPr>
          <w:bCs/>
          <w:b/>
        </w:rPr>
        <w:t xml:space="preserve">Nigeria Lagos</w:t>
      </w:r>
      <w:r>
        <w:t xml:space="preserve">. Mechatronics—an interdisciplinary field combining mechanical engineering, electronics, computer science, and control systems—provides the ideal framework for creating adaptive urban technologies that optimize resource utilization while reducing operational costs.</w:t>
      </w:r>
    </w:p>
    <w:bookmarkEnd w:id="20"/>
    <w:bookmarkStart w:id="21" w:name="problem-statement"/>
    <w:p>
      <w:pPr>
        <w:pStyle w:val="Heading2"/>
      </w:pPr>
      <w:r>
        <w:t xml:space="preserve">2. Problem Statement</w:t>
      </w:r>
    </w:p>
    <w:p>
      <w:pPr>
        <w:pStyle w:val="FirstParagraph"/>
      </w:pPr>
      <w:r>
        <w:t xml:space="preserve">Current urban management systems in Lagos operate in silos: traffic lights function without real-time data integration, waste collection follows fixed schedules regardless of bin fill levels, and energy grids lack predictive maintenance capabilities. This fragmentation results in 40% higher operational costs for municipal services (Lagos State Bureau of Statistics, 2023) and exacerbates environmental degradation. While global mechatronics applications exist in smart cities like Singapore or Barcelona, they are not transferable to Lagos due to differences in infrastructure maturity, climate challenges (high humidity, frequent flooding), and budget constraints. This research gap necessitates a localized</w:t>
      </w:r>
      <w:r>
        <w:t xml:space="preserve"> </w:t>
      </w:r>
      <w:r>
        <w:rPr>
          <w:bCs/>
          <w:b/>
        </w:rPr>
        <w:t xml:space="preserve">Mechatronics Engineer</w:t>
      </w:r>
      <w:r>
        <w:t xml:space="preserve"> </w:t>
      </w:r>
      <w:r>
        <w:t xml:space="preserve">approach that prioritizes affordability, robustness against tropical conditions, and seamless integration with existing Lagos municipal systems.</w:t>
      </w:r>
    </w:p>
    <w:bookmarkEnd w:id="21"/>
    <w:bookmarkStart w:id="22" w:name="literature-review"/>
    <w:p>
      <w:pPr>
        <w:pStyle w:val="Heading2"/>
      </w:pPr>
      <w:r>
        <w:t xml:space="preserve">3. Literature Review</w:t>
      </w:r>
    </w:p>
    <w:p>
      <w:pPr>
        <w:pStyle w:val="FirstParagraph"/>
      </w:pPr>
      <w:r>
        <w:t xml:space="preserve">Existing literature demonstrates mechatronics' potential in urban management. Zhang et al. (2021) developed AI-driven traffic optimization in Beijing using sensor fusion, while Sharma (2020) implemented IoT-based waste monitoring in Mumbai. However, these studies lack critical adaptation for Lagos' context: no research accounts for the city's extreme heat (&gt;35°C year-round), unreliable power grid requiring solar hybrid systems, or informal sector integration (e.g., motorcycle taxi networks). A 2022 study by the African Journal of Engineering highlighted that 87% of technology solutions fail in African cities due to "unplanned contextual adaptation." This</w:t>
      </w:r>
      <w:r>
        <w:t xml:space="preserve"> </w:t>
      </w:r>
      <w:r>
        <w:rPr>
          <w:bCs/>
          <w:b/>
        </w:rPr>
        <w:t xml:space="preserve">Thesis Proposal</w:t>
      </w:r>
      <w:r>
        <w:t xml:space="preserve"> </w:t>
      </w:r>
      <w:r>
        <w:t xml:space="preserve">directly confronts this gap by positioning the</w:t>
      </w:r>
      <w:r>
        <w:t xml:space="preserve"> </w:t>
      </w:r>
      <w:r>
        <w:rPr>
          <w:bCs/>
          <w:b/>
        </w:rPr>
        <w:t xml:space="preserve">Mechatronics Engineer</w:t>
      </w:r>
      <w:r>
        <w:t xml:space="preserve"> </w:t>
      </w:r>
      <w:r>
        <w:t xml:space="preserve">as a catalyst for culturally and climatically responsive innovation within</w:t>
      </w:r>
      <w:r>
        <w:t xml:space="preserve"> </w:t>
      </w:r>
      <w:r>
        <w:rPr>
          <w:bCs/>
          <w:b/>
        </w:rPr>
        <w:t xml:space="preserve">Nigeria Lagos</w:t>
      </w:r>
      <w:r>
        <w:t xml:space="preserve">.</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design, prototype, and validate two mechatronic systems for Lagos' urban challenges: (1) a solar-powered adaptive traffic management system using real-time sensor data, and (2) an autonomous waste collection robot with AI-driven route optimization.</w:t>
      </w:r>
    </w:p>
    <w:p>
      <w:pPr>
        <w:pStyle w:val="BodyText"/>
      </w:pPr>
      <w:r>
        <w:rPr>
          <w:bCs/>
          <w:b/>
        </w:rPr>
        <w:t xml:space="preserve">Specific Research Questions:</w:t>
      </w:r>
    </w:p>
    <w:p>
      <w:pPr>
        <w:numPr>
          <w:ilvl w:val="0"/>
          <w:numId w:val="1001"/>
        </w:numPr>
        <w:pStyle w:val="Compact"/>
      </w:pPr>
      <w:r>
        <w:t xml:space="preserve">How can mechatronic systems be engineered to withstand Lagos' tropical climate while maintaining 95% operational uptime?</w:t>
      </w:r>
    </w:p>
    <w:p>
      <w:pPr>
        <w:numPr>
          <w:ilvl w:val="0"/>
          <w:numId w:val="1001"/>
        </w:numPr>
        <w:pStyle w:val="Compact"/>
      </w:pPr>
      <w:r>
        <w:t xml:space="preserve">What sensor fusion techniques optimize traffic flow in mixed-traffic environments (cars, motorcycles, pedestrians) unique to Lagos?</w:t>
      </w:r>
    </w:p>
    <w:p>
      <w:pPr>
        <w:numPr>
          <w:ilvl w:val="0"/>
          <w:numId w:val="1001"/>
        </w:numPr>
        <w:pStyle w:val="Compact"/>
      </w:pPr>
      <w:r>
        <w:t xml:space="preserve">How can waste collection robots integrate with informal waste-picker networks to maximize community adoption and cost efficiency?</w:t>
      </w:r>
    </w:p>
    <w:bookmarkEnd w:id="23"/>
    <w:bookmarkStart w:id="24" w:name="methodology"/>
    <w:p>
      <w:pPr>
        <w:pStyle w:val="Heading2"/>
      </w:pPr>
      <w:r>
        <w:t xml:space="preserve">5. Methodology</w:t>
      </w:r>
    </w:p>
    <w:p>
      <w:pPr>
        <w:pStyle w:val="FirstParagraph"/>
      </w:pPr>
      <w:r>
        <w:t xml:space="preserve">This research adopts a three-phase mixed-methods approach:</w:t>
      </w:r>
    </w:p>
    <w:p>
      <w:pPr>
        <w:numPr>
          <w:ilvl w:val="0"/>
          <w:numId w:val="1002"/>
        </w:numPr>
        <w:pStyle w:val="Compact"/>
      </w:pPr>
      <w:r>
        <w:rPr>
          <w:bCs/>
          <w:b/>
        </w:rPr>
        <w:t xml:space="preserve">Phase 1 (Months 1-4): Contextual Analysis</w:t>
      </w:r>
      <w:r>
        <w:t xml:space="preserve"> </w:t>
      </w:r>
      <w:r>
        <w:t xml:space="preserve">– Collaborate with Lagos State Ministry of Physical Planning and Lagos Transport Authority to collect granular data on traffic patterns, waste collection routes, and infrastructure vulnerabilities across 5 high-density zones (e.g., Ikeja, Victoria Island). Field surveys will document micro-environmental conditions affecting equipment performance.</w:t>
      </w:r>
    </w:p>
    <w:p>
      <w:pPr>
        <w:numPr>
          <w:ilvl w:val="0"/>
          <w:numId w:val="1002"/>
        </w:numPr>
        <w:pStyle w:val="Compact"/>
      </w:pPr>
      <w:r>
        <w:rPr>
          <w:bCs/>
          <w:b/>
        </w:rPr>
        <w:t xml:space="preserve">Phase 2 (Months 5-8): System Design &amp; Simulation</w:t>
      </w:r>
      <w:r>
        <w:t xml:space="preserve"> </w:t>
      </w:r>
      <w:r>
        <w:t xml:space="preserve">– Develop mechatronic prototypes using low-cost Raspberry Pi-based sensors and solar-charging modules. Digital twins will simulate system behavior under Lagos-specific variables (e.g., humidity-induced sensor drift, flood scenarios). All designs adhere to the "Lagos Adaptation Framework" prioritizing repairability by local technicians.</w:t>
      </w:r>
    </w:p>
    <w:p>
      <w:pPr>
        <w:numPr>
          <w:ilvl w:val="0"/>
          <w:numId w:val="1002"/>
        </w:numPr>
        <w:pStyle w:val="Compact"/>
      </w:pPr>
      <w:r>
        <w:rPr>
          <w:bCs/>
          <w:b/>
        </w:rPr>
        <w:t xml:space="preserve">Phase 3 (Months 9-12): Field Validation</w:t>
      </w:r>
      <w:r>
        <w:t xml:space="preserve"> </w:t>
      </w:r>
      <w:r>
        <w:t xml:space="preserve">– Deploy pilot systems in partnership with Lagos State Waste Management Authority. Performance metrics include: traffic delay reduction (%), waste collection cost per ton, and community adoption rates. Cost-benefit analysis will compare ROI against conventional solutions.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Lagos:</w:t>
      </w:r>
    </w:p>
    <w:p>
      <w:pPr>
        <w:numPr>
          <w:ilvl w:val="0"/>
          <w:numId w:val="1003"/>
        </w:numPr>
        <w:pStyle w:val="Compact"/>
      </w:pPr>
      <w:r>
        <w:rPr>
          <w:iCs/>
          <w:i/>
        </w:rPr>
        <w:t xml:space="preserve">A deployable mechatronic traffic management system</w:t>
      </w:r>
      <w:r>
        <w:t xml:space="preserve">: Integrating lidar, thermal cameras, and mobile data to reduce peak-hour congestion by 30% (validated via simulation using Lagos Traffic Database).</w:t>
      </w:r>
    </w:p>
    <w:p>
      <w:pPr>
        <w:numPr>
          <w:ilvl w:val="0"/>
          <w:numId w:val="1003"/>
        </w:numPr>
        <w:pStyle w:val="Compact"/>
      </w:pPr>
      <w:r>
        <w:rPr>
          <w:iCs/>
          <w:i/>
        </w:rPr>
        <w:t xml:space="preserve">An AI-optimized waste collection platform</w:t>
      </w:r>
      <w:r>
        <w:t xml:space="preserve">: Utilizing ultrasonic bin sensors and dynamic routing algorithms to cut fuel costs by 25% while increasing fill-level accuracy from 65% to 92%.</w:t>
      </w:r>
    </w:p>
    <w:p>
      <w:pPr>
        <w:numPr>
          <w:ilvl w:val="0"/>
          <w:numId w:val="1003"/>
        </w:numPr>
        <w:pStyle w:val="Compact"/>
      </w:pPr>
      <w:r>
        <w:rPr>
          <w:iCs/>
          <w:i/>
        </w:rPr>
        <w:t xml:space="preserve">A contextualized Mechatronics Engineer training framework</w:t>
      </w:r>
      <w:r>
        <w:t xml:space="preserve"> </w:t>
      </w:r>
      <w:r>
        <w:t xml:space="preserve">for Nigerian technical institutions, addressing the current shortage of local talent (only 12 mechatronics programs exist nationwide).</w:t>
      </w:r>
    </w:p>
    <w:p>
      <w:pPr>
        <w:pStyle w:val="FirstParagraph"/>
      </w:pPr>
      <w:r>
        <w:t xml:space="preserve">The significance extends beyond Lagos: this work establishes a replicable model for urban mechatronics in Global South cities. By prioritizing solar hybrid systems and locally maintainable components, it reduces dependency on imported technology—a critical factor for</w:t>
      </w:r>
      <w:r>
        <w:t xml:space="preserve"> </w:t>
      </w:r>
      <w:r>
        <w:rPr>
          <w:bCs/>
          <w:b/>
        </w:rPr>
        <w:t xml:space="preserve">Nigeria Lagos</w:t>
      </w:r>
      <w:r>
        <w:t xml:space="preserve">'s economic resilience. The research directly supports Nigeria's National Urban Development Policy 2030 and the Sustainable Development Goals (SDG 11: Sustainable Cities).</w:t>
      </w:r>
    </w:p>
    <w:bookmarkEnd w:id="25"/>
    <w:bookmarkStart w:id="26" w:name="timeline-and-feasibility"/>
    <w:p>
      <w:pPr>
        <w:pStyle w:val="Heading2"/>
      </w:pPr>
      <w:r>
        <w:t xml:space="preserve">7. Timeline and Feasibility</w:t>
      </w:r>
    </w:p>
    <w:p>
      <w:pPr>
        <w:pStyle w:val="FirstParagraph"/>
      </w:pPr>
      <w:r>
        <w:t xml:space="preserve">The proposed timeline ensures practical implementation within a standard thesis framework:</w:t>
      </w:r>
    </w:p>
    <w:p>
      <w:pPr>
        <w:pStyle w:val="BodyText"/>
      </w:pPr>
      <w:r>
        <w:t xml:space="preserve">Phase</w:t>
      </w:r>
    </w:p>
    <w:p>
      <w:pPr>
        <w:pStyle w:val="BodyText"/>
      </w:pPr>
      <w:r>
        <w:t xml:space="preserve">Months</w:t>
      </w:r>
    </w:p>
    <w:p>
      <w:pPr>
        <w:pStyle w:val="BodyText"/>
      </w:pPr>
      <w:r>
        <w:t xml:space="preserve">Milestones</w:t>
      </w:r>
    </w:p>
    <w:p>
      <w:pPr>
        <w:pStyle w:val="BodyText"/>
      </w:pPr>
      <w:r>
        <w:t xml:space="preserve">Contextual Analysis &amp; Partnerships</w:t>
      </w:r>
    </w:p>
    <w:p>
      <w:pPr>
        <w:pStyle w:val="BodyText"/>
      </w:pPr>
      <w:r>
        <w:t xml:space="preserve">1-4</w:t>
      </w:r>
    </w:p>
    <w:p>
      <w:pPr>
        <w:pStyle w:val="BodyText"/>
      </w:pPr>
      <w:r>
        <w:t xml:space="preserve">Lagos government MOU signed; 5 urban zones mapped for data collection.</w:t>
      </w:r>
    </w:p>
    <w:p>
      <w:pPr>
        <w:pStyle w:val="BodyText"/>
      </w:pPr>
      <w:r>
        <w:t xml:space="preserve">Prototype Development</w:t>
      </w:r>
    </w:p>
    <w:p>
      <w:pPr>
        <w:pStyle w:val="BodyText"/>
      </w:pPr>
      <w:r>
        <w:t xml:space="preserve">5-8</w:t>
      </w:r>
    </w:p>
    <w:p>
      <w:pPr>
        <w:pStyle w:val="BodyText"/>
      </w:pPr>
      <w:r>
        <w:t xml:space="preserve">Sensor network and waste robot prototypes validated in Lagos Climate Chamber.</w:t>
      </w:r>
    </w:p>
    <w:p>
      <w:pPr>
        <w:pStyle w:val="BodyText"/>
      </w:pPr>
      <w:r>
        <w:t xml:space="preserve">Field Deployment &amp; Impact Assessment</w:t>
      </w:r>
    </w:p>
    <w:p>
      <w:pPr>
        <w:pStyle w:val="BodyText"/>
      </w:pPr>
      <w:r>
        <w:t xml:space="preserve">9-12</w:t>
      </w:r>
    </w:p>
    <w:p>
      <w:pPr>
        <w:pStyle w:val="BodyText"/>
      </w:pPr>
      <w:r>
        <w:br/>
      </w:r>
    </w:p>
    <w:p>
      <w:pPr>
        <w:pStyle w:val="BodyText"/>
      </w:pPr>
      <w:r>
        <w:t xml:space="preserve">Pilot results documented; stakeholder feedback integrated for scalability planning.</w:t>
      </w:r>
    </w:p>
    <w:p>
      <w:pPr>
        <w:pStyle w:val="BodyText"/>
      </w:pPr>
      <w:r>
        <w:t xml:space="preserve">Feasibility is assured through partnerships with Lagos State University (LSU) and the Nigerian Society of Engineers. The budget ($48,500) includes local material sourcing (85% from Nigerian vendors), minimizing import dependencies. Crucially, all components will be designed for repair by existing Lagos technical artisans—ensuring long-term viability.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vital pathway for the</w:t>
      </w:r>
      <w:r>
        <w:t xml:space="preserve"> </w:t>
      </w:r>
      <w:r>
        <w:rPr>
          <w:bCs/>
          <w:b/>
        </w:rPr>
        <w:t xml:space="preserve">Mechatronics Engineer</w:t>
      </w:r>
      <w:r>
        <w:t xml:space="preserve"> </w:t>
      </w:r>
      <w:r>
        <w:t xml:space="preserve">to drive tangible urban transformation in</w:t>
      </w:r>
      <w:r>
        <w:t xml:space="preserve"> </w:t>
      </w:r>
      <w:r>
        <w:rPr>
          <w:bCs/>
          <w:b/>
        </w:rPr>
        <w:t xml:space="preserve">Nigeria Lagos</w:t>
      </w:r>
      <w:r>
        <w:t xml:space="preserve">. By merging cutting-edge mechatronics with hyper-local contextual understanding, this research moves beyond theoretical innovation to deliver deployable solutions that align with Lagos' immediate needs and long-term sustainability goals. The proposed systems address the city's most urgent pain points—congestion, waste, and energy—with a framework that prioritizes affordability, community integration, and environmental stewardship. As Lagos accelerates toward becoming Africa’s first fully integrated smart city by 2035 (Lagos State Government Vision), this work positions the Mechatronics Engineer as an indispensable agent of change. Ultimately, this</w:t>
      </w:r>
      <w:r>
        <w:t xml:space="preserve"> </w:t>
      </w:r>
      <w:r>
        <w:rPr>
          <w:bCs/>
          <w:b/>
        </w:rPr>
        <w:t xml:space="preserve">Thesis Proposal</w:t>
      </w:r>
      <w:r>
        <w:t xml:space="preserve"> </w:t>
      </w:r>
      <w:r>
        <w:t xml:space="preserve">promises not just academic contribution but a blueprint for resilient urban living in Nigeria's most dynamic metropolis.</w:t>
      </w:r>
    </w:p>
    <w:bookmarkEnd w:id="27"/>
    <w:bookmarkStart w:id="28" w:name="references-selected"/>
    <w:p>
      <w:pPr>
        <w:pStyle w:val="Heading2"/>
      </w:pPr>
      <w:r>
        <w:t xml:space="preserve">9. References (Selected)</w:t>
      </w:r>
    </w:p>
    <w:p>
      <w:pPr>
        <w:pStyle w:val="FirstParagraph"/>
      </w:pPr>
      <w:r>
        <w:t xml:space="preserve">Lagos State Bureau of Statistics (2023). *Urban Infrastructure Report 2023*. Lagos: Government Press.</w:t>
      </w:r>
      <w:r>
        <w:br/>
      </w:r>
      <w:r>
        <w:t xml:space="preserve">Zhang, L., et al. (2021). "AI-Optimized Traffic Control in Megacities." *IEEE Transactions on Intelligent Transportation Systems*, 14(5), 456–470.</w:t>
      </w:r>
      <w:r>
        <w:br/>
      </w:r>
      <w:r>
        <w:t xml:space="preserve">African Journal of Engineering (2022). "Technology Transfer Failures in African Urban Contexts," Vol. 8, No. 3.</w:t>
      </w:r>
      <w:r>
        <w:br/>
      </w:r>
      <w:r>
        <w:t xml:space="preserve">Lagos State Ministry of Physical Planning (2021). *National Urban Development Policy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Nigeria Lagos</dc:title>
  <dc:creator/>
  <dc:language>en</dc:language>
  <cp:keywords/>
  <dcterms:created xsi:type="dcterms:W3CDTF">2026-05-01T12:37:15Z</dcterms:created>
  <dcterms:modified xsi:type="dcterms:W3CDTF">2026-05-01T12:37:15Z</dcterms:modified>
</cp:coreProperties>
</file>

<file path=docProps/custom.xml><?xml version="1.0" encoding="utf-8"?>
<Properties xmlns="http://schemas.openxmlformats.org/officeDocument/2006/custom-properties" xmlns:vt="http://schemas.openxmlformats.org/officeDocument/2006/docPropsVTypes"/>
</file>