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Sustainability</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8" w:name="X61140619d2a4acac66fea82229aeff28b47fc60"/>
    <w:p>
      <w:pPr>
        <w:pStyle w:val="Heading1"/>
      </w:pPr>
      <w:r>
        <w:t xml:space="preserve">Thesis Proposal: Development and Implementation of Sustainable Mechatronics Solutions for Urban Infrastructure Challenges in Sudan Khartoum</w:t>
      </w:r>
    </w:p>
    <w:bookmarkStart w:id="20" w:name="abstract"/>
    <w:p>
      <w:pPr>
        <w:pStyle w:val="Heading2"/>
      </w:pPr>
      <w:r>
        <w:t xml:space="preserve">Abstract</w:t>
      </w:r>
    </w:p>
    <w:p>
      <w:pPr>
        <w:pStyle w:val="FirstParagraph"/>
      </w:pPr>
      <w:r>
        <w:t xml:space="preserve">This Thesis Proposal outlines a research project focused on developing context-specific mechatronics engineering solutions to address critical infrastructure challenges within the urban environment of Sudan Khartoum. The study investigates the deployment of integrated mechatronic systems—combining mechanical, electrical, electronic, and software components—to enhance efficiency in water management, renewable energy integration, and small-scale industrial automation. With Sudan Khartoum facing persistent power outages (averaging 6-8 hours daily), aging water distribution networks causing significant non-revenue water loss (estimated at 40%), and a rapidly growing population straining existing systems, the need for locally adaptable technology is urgent. This research aims to position the Mechatronics Engineer as a pivotal technical role in Sudan's sustainable development trajectory, directly addressing Khartoum's unique socio-technical landscape. The proposed work will deliver practical prototypes, validated through field testing at selected sites within Sudan Khartoum, and contribute to the professional capacity building of future Mechatronics Engineers for the region.</w:t>
      </w:r>
    </w:p>
    <w:bookmarkEnd w:id="20"/>
    <w:bookmarkStart w:id="21" w:name="X574a1ab5c69c1b481be3a19e7285bda22a0adec"/>
    <w:p>
      <w:pPr>
        <w:pStyle w:val="Heading2"/>
      </w:pPr>
      <w:r>
        <w:t xml:space="preserve">1. Introduction: Problem Statement and Context in Sudan Khartoum</w:t>
      </w:r>
    </w:p>
    <w:p>
      <w:pPr>
        <w:pStyle w:val="FirstParagraph"/>
      </w:pPr>
      <w:r>
        <w:t xml:space="preserve">Sudan Khartoum, as the nation's political, economic, and industrial hub, is experiencing unprecedented urbanization pressures coupled with significant infrastructure deficits. The city's water supply network suffers from chronic leakage and inefficient pumping due to unreliable grid power and outdated control systems. Similarly, local industries—particularly in agro-processing—rely heavily on manual or semi-automated processes with high energy consumption and waste generation. The current skill gap in advanced integrated engineering disciplines is stark; there are very few qualified Mechatronics Engineers operating within the Sudanese industrial sector, limiting the adoption of modern automation solutions. This Thesis Proposal directly addresses this critical gap by proposing research that develops and implements mechatronic solutions specifically designed for Khartoum's environmental conditions (high ambient temperatures, variable power supply, dust) and economic constraints. The core premise is that a skilled Mechatronics Engineer can bridge the divide between traditional engineering practices and the demand for smart, sustainable infrastructure in Sudan Khartoum.</w:t>
      </w:r>
    </w:p>
    <w:bookmarkEnd w:id="21"/>
    <w:bookmarkStart w:id="22" w:name="research-objectives"/>
    <w:p>
      <w:pPr>
        <w:pStyle w:val="Heading2"/>
      </w:pPr>
      <w:r>
        <w:t xml:space="preserve">2. Research Objectives</w:t>
      </w:r>
    </w:p>
    <w:p>
      <w:pPr>
        <w:pStyle w:val="FirstParagraph"/>
      </w:pPr>
      <w:r>
        <w:t xml:space="preserve">The primary objectives of this Thesis Proposal are:</w:t>
      </w:r>
    </w:p>
    <w:p>
      <w:pPr>
        <w:numPr>
          <w:ilvl w:val="0"/>
          <w:numId w:val="1001"/>
        </w:numPr>
        <w:pStyle w:val="Compact"/>
      </w:pPr>
      <w:r>
        <w:t xml:space="preserve">To design, prototype, and test a low-cost, solar-powered mechatronic water pump controller system capable of operating during power outages and optimizing water distribution in Khartoum neighborhoods.</w:t>
      </w:r>
    </w:p>
    <w:p>
      <w:pPr>
        <w:numPr>
          <w:ilvl w:val="0"/>
          <w:numId w:val="1001"/>
        </w:numPr>
        <w:pStyle w:val="Compact"/>
      </w:pPr>
      <w:r>
        <w:t xml:space="preserve">To develop an integrated mechatronic monitoring system for small-scale agro-processing units in Khartoum's peri-urban areas, focusing on energy efficiency and waste reduction through real-time sensor feedback and control algorithms.</w:t>
      </w:r>
    </w:p>
    <w:p>
      <w:pPr>
        <w:numPr>
          <w:ilvl w:val="0"/>
          <w:numId w:val="1001"/>
        </w:numPr>
        <w:pStyle w:val="Compact"/>
      </w:pPr>
      <w:r>
        <w:t xml:space="preserve">To evaluate the technical feasibility, cost-effectiveness, and local maintenance capability of the proposed systems within the specific socio-economic context of Sudan Khartoum.</w:t>
      </w:r>
    </w:p>
    <w:p>
      <w:pPr>
        <w:numPr>
          <w:ilvl w:val="0"/>
          <w:numId w:val="1001"/>
        </w:numPr>
        <w:pStyle w:val="Compact"/>
      </w:pPr>
      <w:r>
        <w:t xml:space="preserve">To establish a foundational framework for curriculum development in Mechatronics Engineering tailored to address Sudan's infrastructure needs, directly preparing future Mechatronics Engineers for practical deployment in Khartoum and beyond.</w:t>
      </w:r>
    </w:p>
    <w:bookmarkEnd w:id="22"/>
    <w:bookmarkStart w:id="23" w:name="literature-review-gaps-and-relevance"/>
    <w:p>
      <w:pPr>
        <w:pStyle w:val="Heading2"/>
      </w:pPr>
      <w:r>
        <w:t xml:space="preserve">3. Literature Review: Gaps and Relevance</w:t>
      </w:r>
    </w:p>
    <w:p>
      <w:pPr>
        <w:pStyle w:val="FirstParagraph"/>
      </w:pPr>
      <w:r>
        <w:t xml:space="preserve">While mechatronics engineering has been extensively researched globally for industrial automation and smart systems (e.g., robotics, predictive maintenance), its application to resource-constrained settings like Sudan Khartoum is underexplored. Existing literature often assumes stable power grids, access to high-precision components, and well-funded maintenance protocols—conditions not reflective of the Sudanese urban reality. Research on renewable energy integration with water systems (e.g., solar pumps) is common in academic journals but rarely addresses the *local adaptation* required for Khartoum's specific challenges like dust accumulation on panels or the need for simple repairability by local technicians. Crucially, there is a severe lack of studies focusing on *training and deploying* Mechatronics Engineers specifically within Sudan's educational and industrial framework. This Thesis Proposal fills this void by centering research on actionable solutions co-designed with Khartoum's operational constraints and emphasizing the role of the Mechatronics Engineer as an indispensable local problem-solver.</w:t>
      </w:r>
    </w:p>
    <w:bookmarkEnd w:id="23"/>
    <w:bookmarkStart w:id="24" w:name="methodology"/>
    <w:p>
      <w:pPr>
        <w:pStyle w:val="Heading2"/>
      </w:pPr>
      <w:r>
        <w:t xml:space="preserve">4. Methodology</w:t>
      </w:r>
    </w:p>
    <w:p>
      <w:pPr>
        <w:pStyle w:val="FirstParagraph"/>
      </w:pPr>
      <w:r>
        <w:t xml:space="preserve">The research will employ a mixed-methods, iterative design approach:</w:t>
      </w:r>
    </w:p>
    <w:p>
      <w:pPr>
        <w:numPr>
          <w:ilvl w:val="0"/>
          <w:numId w:val="1002"/>
        </w:numPr>
        <w:pStyle w:val="Compact"/>
      </w:pPr>
      <w:r>
        <w:rPr>
          <w:bCs/>
          <w:b/>
        </w:rPr>
        <w:t xml:space="preserve">Contextual Analysis (Months 1-3):</w:t>
      </w:r>
      <w:r>
        <w:t xml:space="preserve"> </w:t>
      </w:r>
      <w:r>
        <w:t xml:space="preserve">Collaborate with Khartoum Water Board, local agro-processors (e.g., in El Obeid market area), and engineering faculty at the University of Khartoum to map specific pain points and technical requirements.</w:t>
      </w:r>
    </w:p>
    <w:p>
      <w:pPr>
        <w:numPr>
          <w:ilvl w:val="0"/>
          <w:numId w:val="1002"/>
        </w:numPr>
        <w:pStyle w:val="Compact"/>
      </w:pPr>
      <w:r>
        <w:rPr>
          <w:bCs/>
          <w:b/>
        </w:rPr>
        <w:t xml:space="preserve">System Design &amp; Prototyping (Months 4-8):</w:t>
      </w:r>
      <w:r>
        <w:t xml:space="preserve"> </w:t>
      </w:r>
      <w:r>
        <w:t xml:space="preserve">Utilize low-cost, locally available components (e.g., Raspberry Pi/Arduino microcontrollers, solar charge controllers, off-the-shelf sensors) to develop the water pump controller and agro-processing monitoring systems. Emphasis on modularity for easy repair using Khartoum-based workshops.</w:t>
      </w:r>
    </w:p>
    <w:p>
      <w:pPr>
        <w:numPr>
          <w:ilvl w:val="0"/>
          <w:numId w:val="1002"/>
        </w:numPr>
        <w:pStyle w:val="Compact"/>
      </w:pPr>
      <w:r>
        <w:rPr>
          <w:bCs/>
          <w:b/>
        </w:rPr>
        <w:t xml:space="preserve">Field Testing &amp; Validation (Months 9-12):</w:t>
      </w:r>
      <w:r>
        <w:t xml:space="preserve"> </w:t>
      </w:r>
      <w:r>
        <w:t xml:space="preserve">Deploy prototypes at two pilot sites within Sudan Khartoum (e.g., a community water point in Omdurman, an agro-processing cooperative in Bahri). Collect data on system performance, energy savings, maintenance frequency, and user feedback.</w:t>
      </w:r>
    </w:p>
    <w:p>
      <w:pPr>
        <w:numPr>
          <w:ilvl w:val="0"/>
          <w:numId w:val="1002"/>
        </w:numPr>
        <w:pStyle w:val="Compact"/>
      </w:pPr>
      <w:r>
        <w:rPr>
          <w:bCs/>
          <w:b/>
        </w:rPr>
        <w:t xml:space="preserve">Impact Assessment &amp; Curriculum Input (Months 13-15):</w:t>
      </w:r>
      <w:r>
        <w:t xml:space="preserve"> </w:t>
      </w:r>
      <w:r>
        <w:t xml:space="preserve">Analyze quantitative data alongside qualitative stakeholder interviews. Develop a draft module for Mechatronics Engineering curricula focusing on contextual design principles relevant to Sudan Khartoum's infrastructure needs, co-reviewed with local industry partners.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several key outcomes: (1) Functional prototypes of mechatronic systems demonstrating measurable improvements in water distribution efficiency (target: 20% reduction in pumping downtime) and energy use in agro-processing (target: 15% waste reduction); (2) A validated technical and economic model for deploying such solutions across similar urban centers in Sudan; (3) A concrete roadmap for integrating practical, context-aware mechatronics training into Sudanese engineering education, directly enhancing the employability and impact of future Mechatronics Engineers. The significance extends beyond Khartoum: By proving the viability of low-cost, adaptable mechatronic solutions within a challenging developing-world context, this research provides a replicable model for sustainable urban infrastructure development across Sudan and similar regions globally. It positions the Mechatronics Engineer not as an imported specialist, but as a locally empowered professional essential for Sudan Khartoum's resilient future.</w:t>
      </w:r>
    </w:p>
    <w:bookmarkEnd w:id="25"/>
    <w:bookmarkStart w:id="26" w:name="conclusion"/>
    <w:p>
      <w:pPr>
        <w:pStyle w:val="Heading2"/>
      </w:pPr>
      <w:r>
        <w:t xml:space="preserve">6. Conclusion</w:t>
      </w:r>
    </w:p>
    <w:p>
      <w:pPr>
        <w:pStyle w:val="FirstParagraph"/>
      </w:pPr>
      <w:r>
        <w:t xml:space="preserve">The infrastructure challenges facing Sudan Khartoum demand innovative, integrated engineering approaches that are practical and sustainable within the local reality. This Thesis Proposal presents a focused research initiative to develop precisely those solutions through the lens of Mechatronics Engineering. By centering work on tangible applications—water management and agro-processing—and rigorously testing them in Khartoum's environment, this project will generate immediate community benefits while simultaneously building crucial local capacity. It directly responds to the urgent need for skilled Mechatronics Engineers who understand Sudan's context and can drive technological adoption from within. The successful completion of this Thesis Proposal will not only advance academic knowledge but also deliver a tangible pathway for enhancing infrastructure resilience and fostering economic growth in Sudan Khartoum, making the Mechatronics Engineer a cornerstone of the city's sustainable development strategy.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Sustainability through Mechatronics Engineering in Sudan Khartoum</dc:title>
  <dc:creator/>
  <cp:keywords/>
  <dcterms:created xsi:type="dcterms:W3CDTF">2026-04-25T08:22:02Z</dcterms:created>
  <dcterms:modified xsi:type="dcterms:W3CDTF">2026-04-25T08:22:02Z</dcterms:modified>
</cp:coreProperties>
</file>

<file path=docProps/custom.xml><?xml version="1.0" encoding="utf-8"?>
<Properties xmlns="http://schemas.openxmlformats.org/officeDocument/2006/custom-properties" xmlns:vt="http://schemas.openxmlformats.org/officeDocument/2006/docPropsVTypes"/>
</file>