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Medical</w:t>
      </w:r>
      <w:r>
        <w:t xml:space="preserve"> </w:t>
      </w:r>
      <w:r>
        <w:t xml:space="preserve">Research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2ccec35059d94a430b9b7ac3f9e500e073ac6e9"/>
    <w:p>
      <w:pPr>
        <w:pStyle w:val="Heading1"/>
      </w:pPr>
      <w:r>
        <w:t xml:space="preserve">Thesis Proposal: Enhancing Integrated Healthcare Systems for Tuberculosis and HIV Co-infection Management in Urban Settings of Tanzania Dar es Salaam</w:t>
      </w:r>
    </w:p>
    <w:bookmarkStart w:id="20" w:name="introduction-and-background"/>
    <w:p>
      <w:pPr>
        <w:pStyle w:val="Heading2"/>
      </w:pPr>
      <w:r>
        <w:t xml:space="preserve">Introduction and Background</w:t>
      </w:r>
    </w:p>
    <w:p>
      <w:pPr>
        <w:pStyle w:val="FirstParagraph"/>
      </w:pPr>
      <w:r>
        <w:t xml:space="preserve">The healthcare landscape in Tanzania Dar es Salaam presents unique challenges requiring innovative medical research to address pressing public health crises. As the largest city in Tanzania with over 6 million residents, Dar es Salaam serves as a microcosm of Africa's urban health dilemmas, characterized by high population density, resource constraints, and dual burdens of infectious diseases. Tuberculosis (TB) and HIV co-infection remain critical issues in this setting, with Tanzania accounting for approximately 5% of global TB cases and 4.3% of HIV infections (WHO Tanzania Country Profile, 2023). The fragmented healthcare system often results in suboptimal management of co-infections, leading to poor treatment adherence and increased mortality. This Thesis Proposal outlines a comprehensive research initiative designed to address these systemic gaps through evidence-based interventions tailored specifically for Tanzania Dar es Salaam.</w:t>
      </w:r>
    </w:p>
    <w:bookmarkEnd w:id="20"/>
    <w:bookmarkStart w:id="21" w:name="problem-statement"/>
    <w:p>
      <w:pPr>
        <w:pStyle w:val="Heading2"/>
      </w:pPr>
      <w:r>
        <w:t xml:space="preserve">Problem Statement</w:t>
      </w:r>
    </w:p>
    <w:p>
      <w:pPr>
        <w:pStyle w:val="FirstParagraph"/>
      </w:pPr>
      <w:r>
        <w:t xml:space="preserve">Current healthcare delivery models in Tanzania Dar es Salaam suffer from siloed approaches to TB and HIV management, despite the World Health Organization's (WHO) endorsement of integrated care. A 2022 Ministry of Health report revealed that only 58% of co-infected patients in Dar es Salaam receive coordinated treatment, resulting in higher default rates and drug resistance. This critical gap necessitates rigorous investigation by a dedicated Medical Researcher to develop context-specific solutions. The scarcity of localized research on urban co-infection management in Tanzania Dar es Salaam represents a significant barrier to effective policy implementation, directly impacting the health outcomes of vulnerable populations.</w:t>
      </w:r>
    </w:p>
    <w:bookmarkEnd w:id="21"/>
    <w:bookmarkStart w:id="22" w:name="research-objectives"/>
    <w:p>
      <w:pPr>
        <w:pStyle w:val="Heading2"/>
      </w:pPr>
      <w:r>
        <w:t xml:space="preserve">Research Objectives</w:t>
      </w:r>
    </w:p>
    <w:p>
      <w:pPr>
        <w:numPr>
          <w:ilvl w:val="0"/>
          <w:numId w:val="1001"/>
        </w:numPr>
        <w:pStyle w:val="Compact"/>
      </w:pPr>
      <w:r>
        <w:t xml:space="preserve">To evaluate the current state of TB-HIV integrated care services across 10 selected healthcare facilities in Dar es Salaam</w:t>
      </w:r>
    </w:p>
    <w:p>
      <w:pPr>
        <w:numPr>
          <w:ilvl w:val="0"/>
          <w:numId w:val="1001"/>
        </w:numPr>
        <w:pStyle w:val="Compact"/>
      </w:pPr>
      <w:r>
        <w:t xml:space="preserve">To identify socio-behavioral and structural barriers affecting treatment adherence among co-infected patients in urban Tanzanian settings</w:t>
      </w:r>
    </w:p>
    <w:p>
      <w:pPr>
        <w:numPr>
          <w:ilvl w:val="0"/>
          <w:numId w:val="1001"/>
        </w:numPr>
        <w:pStyle w:val="Compact"/>
      </w:pPr>
      <w:r>
        <w:t xml:space="preserve">To co-design and implement a patient-centered integrated care model with community health workers (CHWs) for Tanzania Dar es Salaam</w:t>
      </w:r>
    </w:p>
    <w:p>
      <w:pPr>
        <w:numPr>
          <w:ilvl w:val="0"/>
          <w:numId w:val="1001"/>
        </w:numPr>
        <w:pStyle w:val="Compact"/>
      </w:pPr>
      <w:r>
        <w:t xml:space="preserve">To measure the impact of this model on clinical outcomes, retention rates, and cost-effectiveness compared to standard care</w:t>
      </w:r>
    </w:p>
    <w:bookmarkEnd w:id="22"/>
    <w:bookmarkStart w:id="23" w:name="significance-of-the-research"/>
    <w:p>
      <w:pPr>
        <w:pStyle w:val="Heading2"/>
      </w:pPr>
      <w:r>
        <w:t xml:space="preserve">Significance of the Research</w:t>
      </w:r>
    </w:p>
    <w:p>
      <w:pPr>
        <w:pStyle w:val="FirstParagraph"/>
      </w:pPr>
      <w:r>
        <w:t xml:space="preserve">This Thesis Proposal represents a vital contribution to global health research with specific relevance for Tanzania Dar es Salaam. As a Medical Researcher operating within this context, the study directly supports Tanzania's National Strategic Plan (2019-2025) for HIV/TB control and aligns with Sustainable Development Goal 3. For Dar es Salaam—a city where urban health infrastructure strains under rapid demographic growth—the findings will provide actionable evidence for healthcare policymakers. The proposed research addresses three critical needs: (1) it generates context-specific data absent in current literature, (2) it empowers community-based interventions through CHW networks already embedded in Tanzanian primary care, and (3) it establishes a replicable framework for urban health systems across East Africa. This work is not merely academic; it directly serves the urgent needs of Dar es Salaam's 500,000+ co-infected residents.</w:t>
      </w:r>
    </w:p>
    <w:bookmarkEnd w:id="23"/>
    <w:bookmarkStart w:id="24" w:name="methodology"/>
    <w:p>
      <w:pPr>
        <w:pStyle w:val="Heading2"/>
      </w:pPr>
      <w:r>
        <w:t xml:space="preserve">Methodology</w:t>
      </w:r>
    </w:p>
    <w:p>
      <w:pPr>
        <w:pStyle w:val="FirstParagraph"/>
      </w:pPr>
      <w:r>
        <w:t xml:space="preserve">The research will employ a mixed-methods approach over 24 months, conducted exclusively within Tanzania Dar es Salaam. Phase 1 (Months 1-6) involves qualitative assessments through focus group discussions with patients, healthcare workers, and policymakers across Dar es Salaam's municipal health zones. Phase 2 (Months 7-18) implements a cluster-randomized controlled trial at five public hospitals and five CHW-led community clinics in high-burden districts (Kigamboni, Ilala). The intervention group receives integrated care with standardized protocols, digital adherence tools, and enhanced CHW support—while the control group continues standard care. Quantitative data collection includes clinical records review (n=800 patients), treatment adherence monitoring via SMS surveys, and cost analysis. Phase 3 (Months 19-24) combines quantitative outcomes with in-depth interviews to refine the model. All research protocols will undergo ethical approval through Muhimbili University of Health and Allied Sciences' Institutional Review Board (MUHAS IRB) and comply with Tanzania's National Institute for Medical Research guidelines.</w:t>
      </w:r>
    </w:p>
    <w:bookmarkEnd w:id="24"/>
    <w:bookmarkStart w:id="25" w:name="expected-outcomes"/>
    <w:p>
      <w:pPr>
        <w:pStyle w:val="Heading2"/>
      </w:pPr>
      <w:r>
        <w:t xml:space="preserve">Expected Outcomes</w:t>
      </w:r>
    </w:p>
    <w:p>
      <w:pPr>
        <w:pStyle w:val="FirstParagraph"/>
      </w:pPr>
      <w:r>
        <w:t xml:space="preserve">This Thesis Proposal anticipates five key outcomes: (1) A detailed mapping of barriers in Dar es Salaam's TB-HIV care continuum, (2) A validated integrated care package suitable for resource-limited urban settings, (3) Evidence demonstrating 20% improvement in treatment adherence and 15% reduction in default rates, (4) Cost-effectiveness analysis showing potential for scaling to Tanzania's national health budget, and (5) A training manual for CHWs tailored to Dar es Salaam's linguistic and cultural context. Crucially, these outcomes will be translated into a policy brief for Tanzania's Ministry of Health by the Medical Researcher before thesis completion, ensuring immediate utility. The proposed research design deliberately centers on Dar es Salaam’s urban challenges—addressing issues like informal settlement mobility and transportation barriers that are distinct from rural healthcare models.</w:t>
      </w:r>
    </w:p>
    <w:bookmarkEnd w:id="25"/>
    <w:bookmarkStart w:id="26"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Tanzania Dar es Salaam Activities</w:t>
            </w: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Negotiating partnerships with Dar es Salaam Regional Medical Office; IRB approvals; site selection in Kigamboni, Kinondoni</w:t>
            </w:r>
          </w:p>
        </w:tc>
      </w:tr>
      <w:tr>
        <w:tc>
          <w:tcPr/>
          <w:p>
            <w:pPr>
              <w:pStyle w:val="Compact"/>
              <w:jc w:val="left"/>
            </w:pPr>
            <w:r>
              <w:t xml:space="preserve">Baseline Assessment &amp; Intervention Design</w:t>
            </w:r>
          </w:p>
        </w:tc>
        <w:tc>
          <w:tcPr/>
          <w:p>
            <w:pPr>
              <w:pStyle w:val="Compact"/>
              <w:jc w:val="left"/>
            </w:pPr>
            <w:r>
              <w:t xml:space="preserve">Months 4-6</w:t>
            </w:r>
          </w:p>
        </w:tc>
        <w:tc>
          <w:tcPr/>
          <w:p>
            <w:pPr>
              <w:pStyle w:val="Compact"/>
              <w:jc w:val="left"/>
            </w:pPr>
            <w:r>
              <w:t xml:space="preserve">Qualitative fieldwork across 5 health districts; co-designing tools with community leaders in Dar es Salaam's urban wards</w:t>
            </w:r>
          </w:p>
        </w:tc>
      </w:tr>
      <w:tr>
        <w:tc>
          <w:tcPr/>
          <w:p>
            <w:pPr>
              <w:pStyle w:val="Compact"/>
              <w:jc w:val="left"/>
            </w:pPr>
            <w:r>
              <w:t xml:space="preserve">RCT Implementation &amp; Data Collection</w:t>
            </w:r>
          </w:p>
        </w:tc>
        <w:tc>
          <w:tcPr/>
          <w:p>
            <w:pPr>
              <w:pStyle w:val="Compact"/>
              <w:jc w:val="left"/>
            </w:pPr>
            <w:r>
              <w:t xml:space="preserve">Months 7-18</w:t>
            </w:r>
          </w:p>
        </w:tc>
        <w:tc>
          <w:tcPr/>
          <w:p>
            <w:pPr>
              <w:pStyle w:val="Compact"/>
              <w:jc w:val="left"/>
            </w:pPr>
            <w:r>
              <w:t xml:space="preserve">Training CHWs in Dar es Salaam; deploying digital adherence platform; clinical data collection at selected facilities</w:t>
            </w:r>
          </w:p>
        </w:tc>
      </w:tr>
      <w:tr>
        <w:tc>
          <w:tcPr/>
          <w:p>
            <w:pPr>
              <w:pStyle w:val="Compact"/>
              <w:jc w:val="left"/>
            </w:pPr>
            <w:r>
              <w:t xml:space="preserve">Data Analysis &amp; Policy Translation</w:t>
            </w:r>
          </w:p>
        </w:tc>
        <w:tc>
          <w:tcPr/>
          <w:p>
            <w:pPr>
              <w:pStyle w:val="Compact"/>
              <w:jc w:val="left"/>
            </w:pPr>
            <w:r>
              <w:t xml:space="preserve">Months 19-24</w:t>
            </w:r>
          </w:p>
        </w:tc>
        <w:tc>
          <w:tcPr/>
          <w:p>
            <w:pPr>
              <w:pStyle w:val="Compact"/>
              <w:jc w:val="left"/>
            </w:pPr>
            <w:r>
              <w:t xml:space="preserve">Statistical analysis; policy workshop with Dar es Salaam Health Authority; thesis writing</w:t>
            </w:r>
          </w:p>
        </w:tc>
      </w:tr>
    </w:tbl>
    <w:bookmarkEnd w:id="26"/>
    <w:bookmarkStart w:id="27" w:name="X3ce2e6211a44c5e9fcd40bddb7c280fcf16f914"/>
    <w:p>
      <w:pPr>
        <w:pStyle w:val="Heading2"/>
      </w:pPr>
      <w:r>
        <w:t xml:space="preserve">Conclusion: The Medical Researcher's Role in Tanzania Dar es Salaam</w:t>
      </w:r>
    </w:p>
    <w:p>
      <w:pPr>
        <w:pStyle w:val="FirstParagraph"/>
      </w:pPr>
      <w:r>
        <w:t xml:space="preserve">This Thesis Proposal establishes a rigorous framework for medical research that directly responds to the complex health realities of Tanzania Dar es Salaam. As a Medical Researcher operating within this dynamic urban environment, the proposed study transcends conventional academic inquiry by embedding research within existing Tanzanian healthcare structures and community systems. The project acknowledges Dar es Salaam's unique position as both a national hub and microcosm of African urbanization, requiring solutions that balance cultural sensitivity with scalable public health impact. By focusing on TB-HIV co-infection—a priority disease for Tanzania—the research delivers immediate value to the country's health priorities while advancing global knowledge on integrated care in resource-limited cities. This Thesis Proposal therefore represents not merely a requirement for academic qualification, but a concrete contribution to improving healthcare equity in Tanzania Dar es Salaam, where every intervention has the potential to transform lives within one of Africa's fastest-growing urban centers.</w:t>
      </w:r>
    </w:p>
    <w:bookmarkEnd w:id="27"/>
    <w:bookmarkStart w:id="28" w:name="references"/>
    <w:p>
      <w:pPr>
        <w:pStyle w:val="Heading2"/>
      </w:pPr>
      <w:r>
        <w:t xml:space="preserve">References</w:t>
      </w:r>
    </w:p>
    <w:p>
      <w:pPr>
        <w:numPr>
          <w:ilvl w:val="0"/>
          <w:numId w:val="1002"/>
        </w:numPr>
        <w:pStyle w:val="Compact"/>
      </w:pPr>
      <w:r>
        <w:t xml:space="preserve">World Health Organization. (2023).</w:t>
      </w:r>
      <w:r>
        <w:t xml:space="preserve"> </w:t>
      </w:r>
      <w:r>
        <w:rPr>
          <w:iCs/>
          <w:i/>
        </w:rPr>
        <w:t xml:space="preserve">Tanzania Country Health Profile</w:t>
      </w:r>
      <w:r>
        <w:t xml:space="preserve">. Geneva: WHO.</w:t>
      </w:r>
    </w:p>
    <w:p>
      <w:pPr>
        <w:numPr>
          <w:ilvl w:val="0"/>
          <w:numId w:val="1002"/>
        </w:numPr>
        <w:pStyle w:val="Compact"/>
      </w:pPr>
      <w:r>
        <w:t xml:space="preserve">Tanzania Ministry of Health. (2022). *National HIV/TB Co-infection Strategy Implementation Report*. Dar es Salaam.</w:t>
      </w:r>
    </w:p>
    <w:p>
      <w:pPr>
        <w:numPr>
          <w:ilvl w:val="0"/>
          <w:numId w:val="1002"/>
        </w:numPr>
        <w:pStyle w:val="Compact"/>
      </w:pPr>
      <w:r>
        <w:t xml:space="preserve">United Nations Development Programme. (2021). *Urban Health in Tanzania: Challenges and Opportunities*. Dar es Salaam.</w:t>
      </w:r>
    </w:p>
    <w:p>
      <w:pPr>
        <w:numPr>
          <w:ilvl w:val="0"/>
          <w:numId w:val="1002"/>
        </w:numPr>
        <w:pStyle w:val="Compact"/>
      </w:pPr>
      <w:r>
        <w:t xml:space="preserve">Muhimbili University of Health and Allied Sciences. (2020). *Ethical Guidelines for Medical Research in Tanzania*.</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Medical Research in Tanzania Dar es Salaam</dc:title>
  <dc:creator/>
  <dc:language>en</dc:language>
  <cp:keywords/>
  <dcterms:created xsi:type="dcterms:W3CDTF">2026-07-24T23:56:49Z</dcterms:created>
  <dcterms:modified xsi:type="dcterms:W3CDTF">2026-07-24T23:56:49Z</dcterms:modified>
</cp:coreProperties>
</file>

<file path=docProps/custom.xml><?xml version="1.0" encoding="utf-8"?>
<Properties xmlns="http://schemas.openxmlformats.org/officeDocument/2006/custom-properties" xmlns:vt="http://schemas.openxmlformats.org/officeDocument/2006/docPropsVTypes"/>
</file>