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ebc951fb161ea609355d1fd7d388145e26c96f"/>
    <w:p>
      <w:pPr>
        <w:pStyle w:val="Heading1"/>
      </w:pPr>
      <w:r>
        <w:t xml:space="preserve">Thesis Proposal: Advancing Meteorological Science for Urban Climate Resilience in Argentina Buenos Aires</w:t>
      </w:r>
    </w:p>
    <w:p>
      <w:pPr>
        <w:pStyle w:val="FirstParagraph"/>
      </w:pPr>
      <w:r>
        <w:rPr>
          <w:bCs/>
          <w:b/>
        </w:rPr>
        <w:t xml:space="preserve">Abstract (Approx. 150 words):</w:t>
      </w:r>
    </w:p>
    <w:p>
      <w:pPr>
        <w:pStyle w:val="BodyText"/>
      </w:pPr>
      <w:r>
        <w:t xml:space="preserve">This Thesis Proposal outlines a research initiative dedicated to enhancing urban meteorological forecasting and climate resilience strategies specifically tailored for the unique environmental challenges of Argentina Buenos Aires. As the capital city of Argentina and one of South America's largest metropolitan areas, Buenos Aires faces escalating threats from extreme weather events—including severe thunderstorms, flash flooding, urban heat islands (UHI), and prolonged droughts—exacerbated by climate change. Current meteorological models often fail to capture microscale dynamics critical for densely populated urban zones. This research will develop and validate a high-resolution coupled atmospheric-urban land-surface model using data from Argentina's Servicio Meteorológico Nacional (SMN) network, with a primary focus on the Buenos Aires metropolitan area. The proposed work directly addresses the urgent needs of Argentine meteorologists by improving predictive accuracy for localized hazards, thereby supporting public safety, infrastructure planning, and sustainable urban development within Argentina Buenos Aires. Completion of this research will produce actionable insights for local meteorological services and contribute significantly to Argentina's national climate adaptation strategy.</w:t>
      </w:r>
    </w:p>
    <w:p>
      <w:pPr>
        <w:pStyle w:val="BodyText"/>
      </w:pPr>
      <w:r>
        <w:rPr>
          <w:bCs/>
          <w:b/>
        </w:rPr>
        <w:t xml:space="preserve">1. Introduction: Context and Problem Statement (Approx. 200 words)</w:t>
      </w:r>
    </w:p>
    <w:p>
      <w:pPr>
        <w:pStyle w:val="BodyText"/>
      </w:pPr>
      <w:r>
        <w:t xml:space="preserve">Buenos Aires, Argentina, presents a critical case study in urban meteorology due to its complex geography (situated along the Río de la Plata estuary), dense population (~3 million in the city proper, ~13 million metropolitan), and vulnerability to rapidly evolving weather systems. Recent decades have witnessed a notable increase in the frequency and intensity of extreme events: the 2020 flash floods inundated central Buenos Aires districts, while record-breaking heatwaves like those in 2018 caused significant public health crises. These events highlight a critical gap—existing national meteorological models, often designed for broader regional scales or rural areas, lack the granularity required to predict microclimatic variations within the diverse urban fabric of Argentina Buenos Aires. This deficiency impedes effective early warning systems and climate adaptation planning at the municipal level. The role of a professional</w:t>
      </w:r>
      <w:r>
        <w:t xml:space="preserve"> </w:t>
      </w:r>
      <w:r>
        <w:rPr>
          <w:bCs/>
          <w:b/>
        </w:rPr>
        <w:t xml:space="preserve">Meteorologist</w:t>
      </w:r>
      <w:r>
        <w:t xml:space="preserve"> </w:t>
      </w:r>
      <w:r>
        <w:t xml:space="preserve">in Argentina is therefore not merely academic but directly tied to public welfare and economic stability in its most populous region. This Thesis Proposal responds to this urgent need by focusing on the development of hyper-localized meteorological forecasting tools specifically for Buenos Aires, ensuring Argentine meteorologists possess the advanced capabilities required to safeguard citizens and infrastructure against a changing climate.</w:t>
      </w:r>
    </w:p>
    <w:p>
      <w:pPr>
        <w:pStyle w:val="BodyText"/>
      </w:pPr>
      <w:r>
        <w:rPr>
          <w:bCs/>
          <w:b/>
        </w:rPr>
        <w:t xml:space="preserve">2. Literature Review and Research Gap (Approx. 150 words)</w:t>
      </w:r>
    </w:p>
    <w:p>
      <w:pPr>
        <w:pStyle w:val="BodyText"/>
      </w:pPr>
      <w:r>
        <w:t xml:space="preserve">While global climate models have improved, their application in complex urban environments like Buenos Aires remains limited. Studies by Argentine researchers (e.g., CONICET projects) have begun documenting UHI effects and storm dynamics in the city, but these often rely on coarse satellite data or sparse ground observations lacking the temporal resolution needed for operational forecasting. International research (e.g., studies from European cities) demonstrates the efficacy of high-resolution coupled models, yet adaptation to Argentina's specific meteorological regime—characterized by South American monsoon influences, frequent cold fronts from Patagonia, and unique coastal interactions—is insufficient. A significant gap exists between theoretical urban meteorology and the practical application required by Argentine institutions like SMN. This proposal directly bridges this gap by focusing on the development and validation of a model explicitly parameterized for Buenos Aires' topography, building materials, vegetation patterns, and dominant synoptic weather types as documented in Argentina's national datasets.</w:t>
      </w:r>
    </w:p>
    <w:p>
      <w:pPr>
        <w:pStyle w:val="BodyText"/>
      </w:pPr>
      <w:r>
        <w:rPr>
          <w:bCs/>
          <w:b/>
        </w:rPr>
        <w:t xml:space="preserve">3. Research Objectives (Approx. 100 words)</w:t>
      </w:r>
    </w:p>
    <w:p>
      <w:pPr>
        <w:numPr>
          <w:ilvl w:val="0"/>
          <w:numId w:val="1001"/>
        </w:numPr>
        <w:pStyle w:val="Compact"/>
      </w:pPr>
      <w:r>
        <w:t xml:space="preserve">To develop and calibrate a high-resolution (50m x 50m) urban meteorological model for the Buenos Aires metropolitan area, integrating local terrain, land cover data from Argentina's INDEC and satellite sources.</w:t>
      </w:r>
    </w:p>
    <w:p>
      <w:pPr>
        <w:numPr>
          <w:ilvl w:val="0"/>
          <w:numId w:val="1001"/>
        </w:numPr>
        <w:pStyle w:val="Compact"/>
      </w:pPr>
      <w:r>
        <w:t xml:space="preserve">To evaluate the model's performance against historical extreme weather events (2017-2023) using SMN observational networks and citizen science datasets collected within Argentina Buenos Aires.</w:t>
      </w:r>
    </w:p>
    <w:p>
      <w:pPr>
        <w:numPr>
          <w:ilvl w:val="0"/>
          <w:numId w:val="1001"/>
        </w:numPr>
        <w:pStyle w:val="Compact"/>
      </w:pPr>
      <w:r>
        <w:t xml:space="preserve">To quantify UHI intensity across distinct urban zones (e.g., historic center vs. industrial suburbs) under varying meteorological conditions relevant to the Argentine climate.</w:t>
      </w:r>
    </w:p>
    <w:p>
      <w:pPr>
        <w:numPr>
          <w:ilvl w:val="0"/>
          <w:numId w:val="1001"/>
        </w:numPr>
        <w:pStyle w:val="Compact"/>
      </w:pPr>
      <w:r>
        <w:t xml:space="preserve">To provide validated, operational-ready forecasting protocols for localized flash flood risk and heat stress events to SMN's Buenos Aires regional office.</w:t>
      </w:r>
    </w:p>
    <w:p>
      <w:pPr>
        <w:pStyle w:val="FirstParagraph"/>
      </w:pPr>
      <w:r>
        <w:rPr>
          <w:bCs/>
          <w:b/>
        </w:rPr>
        <w:t xml:space="preserve">4. Methodology (Approx. 150 words)</w:t>
      </w:r>
    </w:p>
    <w:p>
      <w:pPr>
        <w:pStyle w:val="BodyText"/>
      </w:pPr>
      <w:r>
        <w:t xml:space="preserve">This research will employ a multi-phased approach grounded in Argentine meteorological practice. Phase 1 involves data acquisition: compiling historical weather station data from SMN's Buenos Aires network, satellite-derived land surface temperature (LST) from Argentina's SAOCOM missions, and high-resolution urban morphology datasets (building height, material types) obtained through local municipal partnerships in</w:t>
      </w:r>
      <w:r>
        <w:t xml:space="preserve"> </w:t>
      </w:r>
      <w:r>
        <w:rPr>
          <w:bCs/>
          <w:b/>
        </w:rPr>
        <w:t xml:space="preserve">Argentina Buenos Aires</w:t>
      </w:r>
      <w:r>
        <w:t xml:space="preserve">. Phase 2 utilizes the Weather Research and Forecasting (WRF) model coupled with the Urban Canopy Model (UCM), a standard tool for meteorologists globally but previously unoptimized for Buenos Aires' specific conditions. The model will be run at 50m resolution over a representative 10km x 10km grid centered on the city, simulating key events documented by Argentine weather services. Phase 3 focuses on rigorous validation against ground truth data from SMN and supplementary sensors deployed in targeted zones within Buenos Aires, using statistical metrics (e.g., RMSE, bias) to assess forecast accuracy for temperature, precipitation intensity, and wind patterns. Collaboration with SMN's Buenos Aires staff ensures methodological relevance to local operational needs.</w:t>
      </w:r>
    </w:p>
    <w:p>
      <w:pPr>
        <w:pStyle w:val="BodyText"/>
      </w:pPr>
      <w:r>
        <w:rPr>
          <w:bCs/>
          <w:b/>
        </w:rPr>
        <w:t xml:space="preserve">5. Expected Outcomes and Significance (Approx. 100 words)</w:t>
      </w:r>
    </w:p>
    <w:p>
      <w:pPr>
        <w:pStyle w:val="BodyText"/>
      </w:pPr>
      <w:r>
        <w:t xml:space="preserve">The successful completion of this Thesis Proposal will yield a validated, high-resolution urban meteorological model specifically for Argentina Buenos Aires, directly enhancing the capabilities of Argentine</w:t>
      </w:r>
      <w:r>
        <w:t xml:space="preserve"> </w:t>
      </w:r>
      <w:r>
        <w:rPr>
          <w:bCs/>
          <w:b/>
        </w:rPr>
        <w:t xml:space="preserve">Meteorologist</w:t>
      </w:r>
      <w:r>
        <w:t xml:space="preserve">s working at the municipal and national levels. The research will deliver: (1) Improved forecasting algorithms for flash floods and heatwaves critical to Buenos Aires' emergency management; (2) Detailed UHI vulnerability maps informing urban planning policies within</w:t>
      </w:r>
      <w:r>
        <w:t xml:space="preserve"> </w:t>
      </w:r>
      <w:r>
        <w:rPr>
          <w:bCs/>
          <w:b/>
        </w:rPr>
        <w:t xml:space="preserve">Argentina Buenos Aires</w:t>
      </w:r>
      <w:r>
        <w:t xml:space="preserve">; (3) A robust methodology adaptable to other Argentine cities; and (4) A comprehensive dataset of local microclimate dynamics contributing to Argentina's national climate knowledge base. This work positions Argentine meteorologists at the forefront of applied urban climate science, directly supporting national resilience goals in a rapidly warming world and fulfilling a critical operational need within the Buenos Aires metropolitan context.</w:t>
      </w:r>
    </w:p>
    <w:p>
      <w:pPr>
        <w:pStyle w:val="BodyText"/>
      </w:pPr>
      <w:r>
        <w:rPr>
          <w:bCs/>
          <w:b/>
        </w:rPr>
        <w:t xml:space="preserve">6. Conclusion (Approx. 50 words)</w:t>
      </w:r>
    </w:p>
    <w:p>
      <w:pPr>
        <w:pStyle w:val="BodyText"/>
      </w:pPr>
      <w:r>
        <w:t xml:space="preserve">This Thesis Proposal addresses an urgent, locally relevant challenge for meteorology in Argentina by focusing on the specific needs of Buenos Aires. It promises tangible advancements in forecasting precision and climate adaptation strategies, directly benefiting public safety and sustainable development within one of South America's most significant urban centers. The research will significantly empower Argentine Meteorologists with cutting-edge tools for a changing climate.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Climate Resilience in Argentina Buenos Aires</dc:title>
  <dc:creator/>
  <dc:language>en</dc:language>
  <cp:keywords/>
  <dcterms:created xsi:type="dcterms:W3CDTF">2026-07-23T06:56:59Z</dcterms:created>
  <dcterms:modified xsi:type="dcterms:W3CDTF">2026-07-23T06:56:59Z</dcterms:modified>
</cp:coreProperties>
</file>

<file path=docProps/custom.xml><?xml version="1.0" encoding="utf-8"?>
<Properties xmlns="http://schemas.openxmlformats.org/officeDocument/2006/custom-properties" xmlns:vt="http://schemas.openxmlformats.org/officeDocument/2006/docPropsVTypes"/>
</file>