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Meteorological</w:t>
      </w:r>
      <w:r>
        <w:t xml:space="preserve"> </w:t>
      </w:r>
      <w:r>
        <w:t xml:space="preserve">Forecasting</w:t>
      </w:r>
      <w:r>
        <w:t xml:space="preserve"> </w:t>
      </w:r>
      <w:r>
        <w:t xml:space="preserve">for</w:t>
      </w:r>
      <w:r>
        <w:t xml:space="preserve"> </w:t>
      </w:r>
      <w:r>
        <w:t xml:space="preserve">Agricultural</w:t>
      </w:r>
      <w:r>
        <w:t xml:space="preserve"> </w:t>
      </w:r>
      <w:r>
        <w:t xml:space="preserve">Resilience</w:t>
      </w:r>
      <w:r>
        <w:t xml:space="preserve"> </w:t>
      </w:r>
      <w:r>
        <w:t xml:space="preserve">in</w:t>
      </w:r>
      <w:r>
        <w:t xml:space="preserve"> </w:t>
      </w:r>
      <w:r>
        <w:t xml:space="preserve">Argentina</w:t>
      </w:r>
      <w:r>
        <w:t xml:space="preserve"> </w:t>
      </w:r>
      <w:r>
        <w:t xml:space="preserve">Córdoba</w:t>
      </w:r>
    </w:p>
    <w:bookmarkStart w:id="27" w:name="Xb33a20aa3661761c53299d2106839b261d28eba"/>
    <w:p>
      <w:pPr>
        <w:pStyle w:val="Heading1"/>
      </w:pPr>
      <w:r>
        <w:t xml:space="preserve">Thesis Proposal: Enhancing the Role of the Meteorologist in Mitigating Extreme Weather Impacts on Agriculture in Argentina Córdoba</w:t>
      </w:r>
    </w:p>
    <w:bookmarkStart w:id="20" w:name="introduction-and-background"/>
    <w:p>
      <w:pPr>
        <w:pStyle w:val="Heading2"/>
      </w:pPr>
      <w:r>
        <w:t xml:space="preserve">1. Introduction and Background</w:t>
      </w:r>
    </w:p>
    <w:p>
      <w:pPr>
        <w:pStyle w:val="FirstParagraph"/>
      </w:pPr>
      <w:r>
        <w:t xml:space="preserve">The role of the</w:t>
      </w:r>
      <w:r>
        <w:t xml:space="preserve"> </w:t>
      </w:r>
      <w:r>
        <w:rPr>
          <w:bCs/>
          <w:b/>
        </w:rPr>
        <w:t xml:space="preserve">Meteorologist</w:t>
      </w:r>
      <w:r>
        <w:t xml:space="preserve"> </w:t>
      </w:r>
      <w:r>
        <w:t xml:space="preserve">is increasingly critical in safeguarding food security, economic stability, and community well-being across vulnerable regions globally. In</w:t>
      </w:r>
      <w:r>
        <w:t xml:space="preserve"> </w:t>
      </w:r>
      <w:r>
        <w:rPr>
          <w:bCs/>
          <w:b/>
        </w:rPr>
        <w:t xml:space="preserve">Argentina Córdoba</w:t>
      </w:r>
      <w:r>
        <w:t xml:space="preserve">, a province representing over 30% of the nation's agricultural output and home to approximately 3.7 million people, the impact of extreme weather events on crops, livestock, and infrastructure has reached alarming levels. Recent decades have witnessed a significant rise in frequency and intensity of severe hailstorms, unseasonal frosts, prolonged droughts, and intense rainfall events within the Córdoba region. These phenomena directly threaten the province's $25 billion agricultural sector – a cornerstone of both regional and national economies. This</w:t>
      </w:r>
      <w:r>
        <w:t xml:space="preserve"> </w:t>
      </w:r>
      <w:r>
        <w:rPr>
          <w:bCs/>
          <w:b/>
        </w:rPr>
        <w:t xml:space="preserve">Thesis Proposal</w:t>
      </w:r>
      <w:r>
        <w:t xml:space="preserve"> </w:t>
      </w:r>
      <w:r>
        <w:t xml:space="preserve">argues that a targeted enhancement of local meteorological forecasting capabilities, specifically designed for Córdoba's unique microclimates and agricultural cycles, is not merely beneficial but essential. The proposed research will directly investigate how the professional expertise of the</w:t>
      </w:r>
      <w:r>
        <w:t xml:space="preserve"> </w:t>
      </w:r>
      <w:r>
        <w:rPr>
          <w:bCs/>
          <w:b/>
        </w:rPr>
        <w:t xml:space="preserve">Meteorologist</w:t>
      </w:r>
      <w:r>
        <w:t xml:space="preserve"> </w:t>
      </w:r>
      <w:r>
        <w:t xml:space="preserve">in Argentina Córdoba can be optimized to provide actionable, hyper-localized forecasts that significantly reduce economic losses and improve adaptive capacity for farmers and policymakers.</w:t>
      </w:r>
    </w:p>
    <w:bookmarkEnd w:id="20"/>
    <w:bookmarkStart w:id="21" w:name="problem-statement"/>
    <w:p>
      <w:pPr>
        <w:pStyle w:val="Heading2"/>
      </w:pPr>
      <w:r>
        <w:t xml:space="preserve">2. Problem Statement</w:t>
      </w:r>
    </w:p>
    <w:p>
      <w:pPr>
        <w:pStyle w:val="FirstParagraph"/>
      </w:pPr>
      <w:r>
        <w:t xml:space="preserve">Current operational forecasting models, often developed for broader national or continental scales, exhibit significant limitations when applied to the complex topography and microclimates of</w:t>
      </w:r>
      <w:r>
        <w:t xml:space="preserve"> </w:t>
      </w:r>
      <w:r>
        <w:rPr>
          <w:bCs/>
          <w:b/>
        </w:rPr>
        <w:t xml:space="preserve">Argentina Córdoba</w:t>
      </w:r>
      <w:r>
        <w:t xml:space="preserve">. The province features a diverse landscape ranging from the fertile Pampas plains in the east to the sierras (mountains) in the west, creating localized weather patterns that standard models struggle to capture accurately. For instance, sudden hailstorms originating over the Sierras Chicas frequently cause catastrophic damage to soybean and corn crops across central Córdoba, yet lead times provided by existing systems are often insufficient for effective farmer action. Furthermore, there is a recognized gap between the sophisticated data generated by meteorological agencies (like INTA's Agrometeorology Network or INMET) and the practical, actionable information needed at the farm level. This disconnect diminishes the immediate utility of a</w:t>
      </w:r>
      <w:r>
        <w:t xml:space="preserve"> </w:t>
      </w:r>
      <w:r>
        <w:rPr>
          <w:bCs/>
          <w:b/>
        </w:rPr>
        <w:t xml:space="preserve">Meteorologist</w:t>
      </w:r>
      <w:r>
        <w:t xml:space="preserve">'s work for those most affected. Consequently, Córdoba experiences an estimated annual agricultural loss of 5-8% due to avoidable weather events – translating to hundreds of millions of dollars in economic damage and significant social hardship for rural communities.</w:t>
      </w:r>
    </w:p>
    <w:bookmarkEnd w:id="21"/>
    <w:bookmarkStart w:id="22" w:name="research-objectives"/>
    <w:p>
      <w:pPr>
        <w:pStyle w:val="Heading2"/>
      </w:pPr>
      <w:r>
        <w:t xml:space="preserve">3. Research Objectives</w:t>
      </w:r>
    </w:p>
    <w:p>
      <w:pPr>
        <w:pStyle w:val="FirstParagraph"/>
      </w:pPr>
      <w:r>
        <w:t xml:space="preserve">This thesis aims to bridge the critical gap between meteorological science and agricultural practice in</w:t>
      </w:r>
      <w:r>
        <w:t xml:space="preserve"> </w:t>
      </w:r>
      <w:r>
        <w:rPr>
          <w:bCs/>
          <w:b/>
        </w:rPr>
        <w:t xml:space="preserve">Argentina Córdoba</w:t>
      </w:r>
      <w:r>
        <w:t xml:space="preserve">. Specific objectives include:</w:t>
      </w:r>
    </w:p>
    <w:p>
      <w:pPr>
        <w:numPr>
          <w:ilvl w:val="0"/>
          <w:numId w:val="1001"/>
        </w:numPr>
        <w:pStyle w:val="Compact"/>
      </w:pPr>
      <w:r>
        <w:t xml:space="preserve">To conduct a comprehensive assessment of the current strengths, limitations, and usage patterns of regional meteorological data and forecasting services within Córdoba.</w:t>
      </w:r>
    </w:p>
    <w:p>
      <w:pPr>
        <w:numPr>
          <w:ilvl w:val="0"/>
          <w:numId w:val="1001"/>
        </w:numPr>
        <w:pStyle w:val="Compact"/>
      </w:pPr>
      <w:r>
        <w:t xml:space="preserve">To identify the most critical weather-related risks (e.g., specific hailstorm types, frost events, rainfall intensity thresholds) affecting major crops in distinct sub-regions of Córdoba.</w:t>
      </w:r>
    </w:p>
    <w:p>
      <w:pPr>
        <w:numPr>
          <w:ilvl w:val="0"/>
          <w:numId w:val="1001"/>
        </w:numPr>
        <w:pStyle w:val="Compact"/>
      </w:pPr>
      <w:r>
        <w:t xml:space="preserve">To co-develop and test a prototype of a hyper-localized forecasting tool, utilizing high-resolution downscaling techniques and integration with local farm data (e.g., crop stage, soil moisture), designed specifically for the needs of the</w:t>
      </w:r>
      <w:r>
        <w:t xml:space="preserve"> </w:t>
      </w:r>
      <w:r>
        <w:rPr>
          <w:bCs/>
          <w:b/>
        </w:rPr>
        <w:t xml:space="preserve">Meteorologist</w:t>
      </w:r>
      <w:r>
        <w:t xml:space="preserve"> </w:t>
      </w:r>
      <w:r>
        <w:t xml:space="preserve">operating within the Córdoba context.</w:t>
      </w:r>
    </w:p>
    <w:p>
      <w:pPr>
        <w:numPr>
          <w:ilvl w:val="0"/>
          <w:numId w:val="1001"/>
        </w:numPr>
        <w:pStyle w:val="Compact"/>
      </w:pPr>
      <w:r>
        <w:t xml:space="preserve">To evaluate the economic and operational impact of implementing such a targeted forecasting system on agricultural decision-making and loss mitigation at the farm and cooperative levels across selected sites in Córdoba.</w:t>
      </w:r>
    </w:p>
    <w:bookmarkEnd w:id="22"/>
    <w:bookmarkStart w:id="23" w:name="methodology"/>
    <w:p>
      <w:pPr>
        <w:pStyle w:val="Heading2"/>
      </w:pPr>
      <w:r>
        <w:t xml:space="preserve">4. Methodology</w:t>
      </w:r>
    </w:p>
    <w:p>
      <w:pPr>
        <w:pStyle w:val="FirstParagraph"/>
      </w:pPr>
      <w:r>
        <w:t xml:space="preserve">The research will employ a mixed-methods approach grounded in the realities of</w:t>
      </w:r>
      <w:r>
        <w:t xml:space="preserve"> </w:t>
      </w:r>
      <w:r>
        <w:rPr>
          <w:bCs/>
          <w:b/>
        </w:rPr>
        <w:t xml:space="preserve">Argentina Córdoba</w:t>
      </w:r>
      <w:r>
        <w:t xml:space="preserve">. Phase 1 involves qualitative analysis through structured interviews and focus groups with key stakeholders: operational</w:t>
      </w:r>
      <w:r>
        <w:t xml:space="preserve"> </w:t>
      </w:r>
      <w:r>
        <w:rPr>
          <w:bCs/>
          <w:b/>
        </w:rPr>
        <w:t xml:space="preserve">Meteorologist</w:t>
      </w:r>
      <w:r>
        <w:t xml:space="preserve">s from INTA Córdoba, provincial agricultural extension services (INTA, SENASA), farmers' cooperatives (e.g., ACOFA in Río Cuarto), and local agricultural economists. This phase will map current workflows, identify pain points, and define precise data requirements. Phase 2 utilizes quantitative analysis of historical weather data (10+ years) from Córdoba's dense network of weather stations and satellite imagery, focusing on events causing significant crop damage identified in Phase 1. Advanced statistical modeling and high-resolution downscaling techniques will be applied to refine forecasts for specific sub-regions. Phase 3 involves the iterative development and pilot testing of the proposed localized forecasting tool with a select group of cooperating farmers in central Córdoba (e.g., San Alberto, General Roca, Villa María), measuring changes in decision timing, resource allocation (e.g., hail net deployment), and actual yield loss compared to control groups. All phases will be conducted within the specific institutional and climatic framework of</w:t>
      </w:r>
      <w:r>
        <w:t xml:space="preserve"> </w:t>
      </w:r>
      <w:r>
        <w:rPr>
          <w:bCs/>
          <w:b/>
        </w:rPr>
        <w:t xml:space="preserve">Argentina Córdoba</w:t>
      </w:r>
      <w:r>
        <w:t xml:space="preserve">, ensuring contextual relevance.</w:t>
      </w:r>
    </w:p>
    <w:bookmarkEnd w:id="23"/>
    <w:bookmarkStart w:id="24" w:name="expected-contribution-and-significance"/>
    <w:p>
      <w:pPr>
        <w:pStyle w:val="Heading2"/>
      </w:pPr>
      <w:r>
        <w:t xml:space="preserve">5. Expected Contribution and Significance</w:t>
      </w:r>
    </w:p>
    <w:p>
      <w:pPr>
        <w:pStyle w:val="FirstParagraph"/>
      </w:pPr>
      <w:r>
        <w:t xml:space="preserve">This</w:t>
      </w:r>
      <w:r>
        <w:t xml:space="preserve"> </w:t>
      </w:r>
      <w:r>
        <w:rPr>
          <w:bCs/>
          <w:b/>
        </w:rPr>
        <w:t xml:space="preserve">Thesis Proposal</w:t>
      </w:r>
      <w:r>
        <w:t xml:space="preserve"> </w:t>
      </w:r>
      <w:r>
        <w:t xml:space="preserve">directly addresses a pressing need in</w:t>
      </w:r>
      <w:r>
        <w:t xml:space="preserve"> </w:t>
      </w:r>
      <w:r>
        <w:rPr>
          <w:bCs/>
          <w:b/>
        </w:rPr>
        <w:t xml:space="preserve">Argentina Córdoba</w:t>
      </w:r>
      <w:r>
        <w:t xml:space="preserve">. The successful completion of this research will yield:</w:t>
      </w:r>
      <w:r>
        <w:t xml:space="preserve"> </w:t>
      </w:r>
      <w:r>
        <w:t xml:space="preserve">* **A Practical Framework:** A validated methodology for the</w:t>
      </w:r>
      <w:r>
        <w:t xml:space="preserve"> </w:t>
      </w:r>
      <w:r>
        <w:rPr>
          <w:bCs/>
          <w:b/>
        </w:rPr>
        <w:t xml:space="preserve">Meteorologist</w:t>
      </w:r>
      <w:r>
        <w:t xml:space="preserve"> </w:t>
      </w:r>
      <w:r>
        <w:t xml:space="preserve">to translate complex atmospheric data into regionally specific, farmer-tailored warnings and advice for Córdoba.</w:t>
      </w:r>
      <w:r>
        <w:t xml:space="preserve"> </w:t>
      </w:r>
      <w:r>
        <w:t xml:space="preserve">* **Enhanced Economic Resilience:** Quantifiable reduction in weather-related crop losses, directly benefiting thousands of agricultural producers across the province.</w:t>
      </w:r>
      <w:r>
        <w:t xml:space="preserve"> </w:t>
      </w:r>
      <w:r>
        <w:t xml:space="preserve">* **Strengthened Meteorological Practice:** A clear pathway to elevate the role of the local</w:t>
      </w:r>
      <w:r>
        <w:t xml:space="preserve"> </w:t>
      </w:r>
      <w:r>
        <w:rPr>
          <w:bCs/>
          <w:b/>
        </w:rPr>
        <w:t xml:space="preserve">Meteorologist</w:t>
      </w:r>
      <w:r>
        <w:t xml:space="preserve"> </w:t>
      </w:r>
      <w:r>
        <w:t xml:space="preserve">from data provider to indispensable strategic partner for agriculture.</w:t>
      </w:r>
      <w:r>
        <w:t xml:space="preserve"> </w:t>
      </w:r>
      <w:r>
        <w:t xml:space="preserve">* **Scalable Model:** The developed approach can serve as a blueprint for other regions in Argentina and Latin America facing similar climatic challenges.</w:t>
      </w:r>
    </w:p>
    <w:p>
      <w:pPr>
        <w:pStyle w:val="BodyText"/>
      </w:pPr>
      <w:r>
        <w:t xml:space="preserve">The significance extends beyond economics. Improving weather resilience directly supports food security, rural livelihoods, and the sustainable management of Córdoba's vital natural resources – all core concerns for the province's future development. This work positions the</w:t>
      </w:r>
      <w:r>
        <w:t xml:space="preserve"> </w:t>
      </w:r>
      <w:r>
        <w:rPr>
          <w:bCs/>
          <w:b/>
        </w:rPr>
        <w:t xml:space="preserve">Meteorologist</w:t>
      </w:r>
      <w:r>
        <w:t xml:space="preserve"> </w:t>
      </w:r>
      <w:r>
        <w:t xml:space="preserve">not as a passive observer of weather, but as an active agent in building a more resilient agricultural landscape for</w:t>
      </w:r>
      <w:r>
        <w:t xml:space="preserve"> </w:t>
      </w:r>
      <w:r>
        <w:rPr>
          <w:bCs/>
          <w:b/>
        </w:rPr>
        <w:t xml:space="preserve">Argentina Córdoba</w:t>
      </w:r>
      <w:r>
        <w:t xml:space="preserve">.</w:t>
      </w:r>
    </w:p>
    <w:bookmarkEnd w:id="24"/>
    <w:bookmarkStart w:id="25" w:name="conclusion"/>
    <w:p>
      <w:pPr>
        <w:pStyle w:val="Heading2"/>
      </w:pPr>
      <w:r>
        <w:t xml:space="preserve">6. Conclusion</w:t>
      </w:r>
    </w:p>
    <w:p>
      <w:pPr>
        <w:pStyle w:val="FirstParagraph"/>
      </w:pPr>
      <w:r>
        <w:t xml:space="preserve">The escalating challenges posed by climate variability demand innovative and context-specific solutions. The proposed thesis focuses squarely on the critical intersection where the expertise of the</w:t>
      </w:r>
      <w:r>
        <w:t xml:space="preserve"> </w:t>
      </w:r>
      <w:r>
        <w:rPr>
          <w:bCs/>
          <w:b/>
        </w:rPr>
        <w:t xml:space="preserve">Meteorologist</w:t>
      </w:r>
      <w:r>
        <w:t xml:space="preserve"> </w:t>
      </w:r>
      <w:r>
        <w:t xml:space="preserve">meets the urgent needs of agriculture in</w:t>
      </w:r>
      <w:r>
        <w:t xml:space="preserve"> </w:t>
      </w:r>
      <w:r>
        <w:rPr>
          <w:bCs/>
          <w:b/>
        </w:rPr>
        <w:t xml:space="preserve">Argentina Córdoba</w:t>
      </w:r>
      <w:r>
        <w:t xml:space="preserve">. By developing a locally grounded forecasting system that empowers farmers with timely, relevant information, this research aims to transform meteorological services from reactive to proactive. It seeks to demonstrate how targeted investment in enhancing the capabilities and relevance of the</w:t>
      </w:r>
      <w:r>
        <w:t xml:space="preserve"> </w:t>
      </w:r>
      <w:r>
        <w:rPr>
          <w:bCs/>
          <w:b/>
        </w:rPr>
        <w:t xml:space="preserve">Meteorologist</w:t>
      </w:r>
      <w:r>
        <w:t xml:space="preserve"> </w:t>
      </w:r>
      <w:r>
        <w:t xml:space="preserve">within the Córdoba context is a strategic imperative for safeguarding one of Argentina's most important economic engines and ensuring the well-being of its rural communities. This</w:t>
      </w:r>
      <w:r>
        <w:t xml:space="preserve"> </w:t>
      </w:r>
      <w:r>
        <w:rPr>
          <w:bCs/>
          <w:b/>
        </w:rPr>
        <w:t xml:space="preserve">Thesis Proposal</w:t>
      </w:r>
      <w:r>
        <w:t xml:space="preserve"> </w:t>
      </w:r>
      <w:r>
        <w:t xml:space="preserve">presents a vital step towards securing Córdoba's agricultural future through scientific excellence applied directly to local realities.</w:t>
      </w:r>
    </w:p>
    <w:bookmarkEnd w:id="25"/>
    <w:bookmarkStart w:id="26" w:name="references-illustrative"/>
    <w:p>
      <w:pPr>
        <w:pStyle w:val="Heading2"/>
      </w:pPr>
      <w:r>
        <w:t xml:space="preserve">7. References (Illustrative)</w:t>
      </w:r>
    </w:p>
    <w:p>
      <w:pPr>
        <w:pStyle w:val="FirstParagraph"/>
      </w:pPr>
      <w:r>
        <w:t xml:space="preserve">(Note: Full academic references would be included in the actual thesis)</w:t>
      </w:r>
    </w:p>
    <w:p>
      <w:pPr>
        <w:numPr>
          <w:ilvl w:val="0"/>
          <w:numId w:val="1002"/>
        </w:numPr>
        <w:pStyle w:val="Compact"/>
      </w:pPr>
      <w:r>
        <w:t xml:space="preserve">INTA. (2023). *Agrometeorological Bulletin for Córdoba*. Instituto Nacional de Tecnología Agropecuaria.</w:t>
      </w:r>
    </w:p>
    <w:p>
      <w:pPr>
        <w:numPr>
          <w:ilvl w:val="0"/>
          <w:numId w:val="1002"/>
        </w:numPr>
        <w:pStyle w:val="Compact"/>
      </w:pPr>
      <w:r>
        <w:t xml:space="preserve">Núñez, M., et al. (2021). "Increasing Hailstorm Frequency and Impact on Agriculture in the Argentine Pampas." *Journal of Applied Meteorology and Climatology*, 60(7), 895-910.</w:t>
      </w:r>
    </w:p>
    <w:p>
      <w:pPr>
        <w:numPr>
          <w:ilvl w:val="0"/>
          <w:numId w:val="1002"/>
        </w:numPr>
        <w:pStyle w:val="Compact"/>
      </w:pPr>
      <w:r>
        <w:t xml:space="preserve">PRODEP. (2022). *Córdoba Agricultural Economic Report*. Provincial Ministry of Agriculture.</w:t>
      </w:r>
    </w:p>
    <w:p>
      <w:pPr>
        <w:numPr>
          <w:ilvl w:val="0"/>
          <w:numId w:val="1002"/>
        </w:numPr>
        <w:pStyle w:val="Compact"/>
      </w:pPr>
      <w:r>
        <w:t xml:space="preserve">World Bank. (2023). *Climate Risk and Resilience in Argentine Agriculture*. World Bank Group, Argentina Country Program.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Meteorological Forecasting for Agricultural Resilience in Argentina Córdoba</dc:title>
  <dc:creator/>
  <dc:language>en</dc:language>
  <cp:keywords/>
  <dcterms:created xsi:type="dcterms:W3CDTF">2025-12-10T01:30:10Z</dcterms:created>
  <dcterms:modified xsi:type="dcterms:W3CDTF">2025-12-10T01:30:10Z</dcterms:modified>
</cp:coreProperties>
</file>

<file path=docProps/custom.xml><?xml version="1.0" encoding="utf-8"?>
<Properties xmlns="http://schemas.openxmlformats.org/officeDocument/2006/custom-properties" xmlns:vt="http://schemas.openxmlformats.org/officeDocument/2006/docPropsVTypes"/>
</file>