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Mediterranean</w:t>
      </w:r>
      <w:r>
        <w:t xml:space="preserve"> </w:t>
      </w:r>
      <w:r>
        <w:t xml:space="preserve">Climate</w:t>
      </w:r>
      <w:r>
        <w:t xml:space="preserve"> </w:t>
      </w:r>
      <w:r>
        <w:t xml:space="preserve">Dynamics</w:t>
      </w:r>
      <w:r>
        <w:t xml:space="preserve"> </w:t>
      </w:r>
      <w:r>
        <w:t xml:space="preserve">in</w:t>
      </w:r>
      <w:r>
        <w:t xml:space="preserve"> </w:t>
      </w:r>
      <w:r>
        <w:t xml:space="preserve">France</w:t>
      </w:r>
      <w:r>
        <w:t xml:space="preserve"> </w:t>
      </w:r>
      <w:r>
        <w:t xml:space="preserve">Marseille</w:t>
      </w:r>
    </w:p>
    <w:bookmarkStart w:id="29" w:name="X87d6bf14b297c61a63dc3ef160470cef9a1dfd2"/>
    <w:p>
      <w:pPr>
        <w:pStyle w:val="Heading1"/>
      </w:pPr>
      <w:r>
        <w:t xml:space="preserve">Thesis Proposal: Advanced Meteorological Analysis of Mediterranean Climate Dynamics in France Marseille</w:t>
      </w:r>
    </w:p>
    <w:bookmarkStart w:id="20" w:name="introduction"/>
    <w:p>
      <w:pPr>
        <w:pStyle w:val="Heading2"/>
      </w:pPr>
      <w:r>
        <w:t xml:space="preserve">Introduction</w:t>
      </w:r>
    </w:p>
    <w:p>
      <w:pPr>
        <w:pStyle w:val="FirstParagraph"/>
      </w:pPr>
      <w:r>
        <w:t xml:space="preserve">The role of a modern Meteorologist has evolved significantly with climate change intensifying regional weather patterns. This Thesis Proposal outlines a critical research initiative focused on the unique climatic dynamics of France Marseille—a city situated at the crossroads of Mediterranean and continental influences. As the largest urban center in Southern France, Marseille faces escalating meteorological challenges including extreme heat events, intense precipitation episodes, and persistent Mistral winds. These phenomena directly impact public health, coastal infrastructure, and economic activities. This research aims to develop a predictive framework tailored to Marseille's microclimate conditions through advanced meteorological modeling and observational analysis.</w:t>
      </w:r>
    </w:p>
    <w:bookmarkEnd w:id="20"/>
    <w:bookmarkStart w:id="21" w:name="research-problem-statement"/>
    <w:p>
      <w:pPr>
        <w:pStyle w:val="Heading2"/>
      </w:pPr>
      <w:r>
        <w:t xml:space="preserve">Research Problem Statement</w:t>
      </w:r>
    </w:p>
    <w:p>
      <w:pPr>
        <w:pStyle w:val="FirstParagraph"/>
      </w:pPr>
      <w:r>
        <w:t xml:space="preserve">Current climate models exhibit significant limitations when applied to Marseille due to inadequate representation of local topography, urban morphology, and sea-atmosphere interactions. Existing studies (e.g., Genthon et al., 2018; Balsamo et al., 2020) primarily focus on regional trends rather than hyperlocal phenomena. This gap is particularly acute for Marseille, where the city's complex coastline, mountainous hinterland (Alpine and Maures ranges), and dense urban fabric create unique atmospheric instabilities. A competent Meteorologist operating in France Marseille must address these limitations to provide actionable forecasts that protect citizens and support urban resilience planning.</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(1km × 1km) mesoscale meteorological model capturing Marseille's topographical nuances using WRF (Weather Research and Forecasting) software.</w:t>
      </w:r>
    </w:p>
    <w:p>
      <w:pPr>
        <w:numPr>
          <w:ilvl w:val="0"/>
          <w:numId w:val="1001"/>
        </w:numPr>
        <w:pStyle w:val="Compact"/>
      </w:pPr>
      <w:r>
        <w:t xml:space="preserve">To analyze 20-year observational data from Marseille’s Météo-France network, focusing on Mistral wind frequency, urban heat island intensity, and flash flood triggers.</w:t>
      </w:r>
    </w:p>
    <w:p>
      <w:pPr>
        <w:numPr>
          <w:ilvl w:val="0"/>
          <w:numId w:val="1001"/>
        </w:numPr>
        <w:pStyle w:val="Compact"/>
      </w:pPr>
      <w:r>
        <w:t xml:space="preserve">To integrate satellite-based land surface temperature data with ground station measurements for enhanced urban climate mapping.</w:t>
      </w:r>
    </w:p>
    <w:p>
      <w:pPr>
        <w:numPr>
          <w:ilvl w:val="0"/>
          <w:numId w:val="1001"/>
        </w:numPr>
        <w:pStyle w:val="Compact"/>
      </w:pPr>
      <w:r>
        <w:t xml:space="preserve">To create a decision-support tool for municipal authorities predicting extreme weather events specific to Marseille's vulnerability profile.</w:t>
      </w:r>
    </w:p>
    <w:bookmarkEnd w:id="22"/>
    <w:bookmarkStart w:id="23" w:name="literature-review"/>
    <w:p>
      <w:pPr>
        <w:pStyle w:val="Heading2"/>
      </w:pPr>
      <w:r>
        <w:t xml:space="preserve">Literature Review</w:t>
      </w:r>
    </w:p>
    <w:p>
      <w:pPr>
        <w:pStyle w:val="FirstParagraph"/>
      </w:pPr>
      <w:r>
        <w:t xml:space="preserve">Recent Mediterranean meteorological studies (e.g., Somot et al., 2021) highlight rising summer temperatures in Southern France, but few address Marseille’s microclimatic idiosyncrasies. The city experiences a unique "Marseille Effect" where sea breezes interact with the Var River valley, causing localized thunderstorms. Prior research (Lefèvre et al., 2019) documented Mistral wind-induced air quality degradation but lacked predictive capabilities for urban zones. This Thesis Proposal builds on these foundations while addressing the critical gap in real-time, hyperlocal forecasting—a necessity for any professional Meteorologist working in France Marseille today.</w:t>
      </w:r>
    </w:p>
    <w:bookmarkEnd w:id="23"/>
    <w:bookmarkStart w:id="24" w:name="methodology"/>
    <w:p>
      <w:pPr>
        <w:pStyle w:val="Heading2"/>
      </w:pPr>
      <w:r>
        <w:t xml:space="preserve">Methodology</w:t>
      </w:r>
    </w:p>
    <w:p>
      <w:pPr>
        <w:pStyle w:val="FirstParagraph"/>
      </w:pPr>
      <w:r>
        <w:t xml:space="preserve">This research employs a mixed-methods approach combining computational modeling and field observation:</w:t>
      </w:r>
    </w:p>
    <w:p>
      <w:pPr>
        <w:numPr>
          <w:ilvl w:val="0"/>
          <w:numId w:val="1002"/>
        </w:numPr>
        <w:pStyle w:val="Compact"/>
      </w:pPr>
      <w:r>
        <w:rPr>
          <w:bCs/>
          <w:b/>
        </w:rPr>
        <w:t xml:space="preserve">Data Acquisition:</w:t>
      </w:r>
      <w:r>
        <w:t xml:space="preserve"> </w:t>
      </w:r>
      <w:r>
        <w:t xml:space="preserve">Utilize Marseille’s Météo-France observatory network (12 stations), ERA5 reanalysis data, Sentinel-2 satellite imagery, and IoT sensor deployments in key districts (Vieux Port, Castellane, Saint-Jean).</w:t>
      </w:r>
    </w:p>
    <w:p>
      <w:pPr>
        <w:numPr>
          <w:ilvl w:val="0"/>
          <w:numId w:val="1002"/>
        </w:numPr>
        <w:pStyle w:val="Compact"/>
      </w:pPr>
      <w:r>
        <w:rPr>
          <w:bCs/>
          <w:b/>
        </w:rPr>
        <w:t xml:space="preserve">Modeling:</w:t>
      </w:r>
      <w:r>
        <w:t xml:space="preserve"> </w:t>
      </w:r>
      <w:r>
        <w:t xml:space="preserve">Configure WRF with refined terrain resolution to simulate 30-year historical weather patterns (1994–2024), focusing on summer 2018 and 2023 heatwaves. Model sensitivity tests will isolate topographical impacts.</w:t>
      </w:r>
    </w:p>
    <w:p>
      <w:pPr>
        <w:numPr>
          <w:ilvl w:val="0"/>
          <w:numId w:val="1002"/>
        </w:numPr>
        <w:pStyle w:val="Compact"/>
      </w:pPr>
      <w:r>
        <w:rPr>
          <w:bCs/>
          <w:b/>
        </w:rPr>
        <w:t xml:space="preserve">Validation:</w:t>
      </w:r>
      <w:r>
        <w:t xml:space="preserve"> </w:t>
      </w:r>
      <w:r>
        <w:t xml:space="preserve">Cross-reference model outputs with verified extreme event databases from the French National Center for Meteorological Research (CNRM). Statistical metrics (RMSE, correlation coefficients) will quantify predictive accuracy.</w:t>
      </w:r>
    </w:p>
    <w:p>
      <w:pPr>
        <w:numPr>
          <w:ilvl w:val="0"/>
          <w:numId w:val="1002"/>
        </w:numPr>
        <w:pStyle w:val="Compact"/>
      </w:pPr>
      <w:r>
        <w:rPr>
          <w:bCs/>
          <w:b/>
        </w:rPr>
        <w:t xml:space="preserve">Urban Analysis:</w:t>
      </w:r>
      <w:r>
        <w:t xml:space="preserve"> </w:t>
      </w:r>
      <w:r>
        <w:t xml:space="preserve">Apply GIS mapping to correlate heat island intensity with building density, green space distribution, and historical flood zones using Marseille’s municipal spatial data.</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the field of meteorology in France:</w:t>
      </w:r>
    </w:p>
    <w:p>
      <w:pPr>
        <w:numPr>
          <w:ilvl w:val="0"/>
          <w:numId w:val="1003"/>
        </w:numPr>
        <w:pStyle w:val="Compact"/>
      </w:pPr>
      <w:r>
        <w:t xml:space="preserve">A publicly accessible Marseille-specific climatic atlas identifying high-risk zones for heat stress and flash flooding, directly benefiting municipal emergency services.</w:t>
      </w:r>
    </w:p>
    <w:p>
      <w:pPr>
        <w:numPr>
          <w:ilvl w:val="0"/>
          <w:numId w:val="1003"/>
        </w:numPr>
        <w:pStyle w:val="Compact"/>
      </w:pPr>
      <w:r>
        <w:t xml:space="preserve">An optimized forecasting algorithm reducing Mistral wind prediction errors by ≥35% compared to current operational models (tested against 2020–2023 validation data).</w:t>
      </w:r>
    </w:p>
    <w:p>
      <w:pPr>
        <w:numPr>
          <w:ilvl w:val="0"/>
          <w:numId w:val="1003"/>
        </w:numPr>
        <w:pStyle w:val="Compact"/>
      </w:pPr>
      <w:r>
        <w:t xml:space="preserve">A framework for urban meteorological adaptation that can be replicated in other Mediterranean cities facing similar climate pressures.</w:t>
      </w:r>
    </w:p>
    <w:p>
      <w:pPr>
        <w:pStyle w:val="FirstParagraph"/>
      </w:pPr>
      <w:r>
        <w:t xml:space="preserve">For the prospective Meteorologist, these outcomes represent a direct contribution to operational meteorology in France Marseille. The toolset developed will enable real-time hazard assessment during events like "Cyclone Alex" (2020), where poor forecasting exacerbated flooding in the 13th arrondissement.</w:t>
      </w:r>
    </w:p>
    <w:bookmarkEnd w:id="25"/>
    <w:bookmarkStart w:id="26" w:name="significance-and-relevance"/>
    <w:p>
      <w:pPr>
        <w:pStyle w:val="Heading2"/>
      </w:pPr>
      <w:r>
        <w:t xml:space="preserve">Significance and Relevance</w:t>
      </w:r>
    </w:p>
    <w:p>
      <w:pPr>
        <w:pStyle w:val="FirstParagraph"/>
      </w:pPr>
      <w:r>
        <w:t xml:space="preserve">Marseille’s strategic position as a major port and cultural hub makes accurate meteorological intelligence non-negotiable for regional security. This research aligns with France’s National Climate Plan (2021) prioritizing urban climate resilience, particularly in Mediterranean coastal zones vulnerable to sea-level rise and compound events. By focusing on Marseille—where 1.6 million residents face annual heatwave risks—the Thesis Proposal addresses a critical gap identified by the European Environment Agency (2023). For the Meteorologist in training, this work establishes foundational expertise in high-stakes regional forecasting, directly enhancing career readiness for roles with Météo-France or coastal management agencies.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Model Setup</w:t>
      </w:r>
    </w:p>
    <w:p>
      <w:pPr>
        <w:pStyle w:val="BodyText"/>
      </w:pPr>
      <w:r>
        <w:t xml:space="preserve">Months 1–6</w:t>
      </w:r>
    </w:p>
    <w:p>
      <w:pPr>
        <w:pStyle w:val="BodyText"/>
      </w:pPr>
      <w:r>
        <w:t xml:space="preserve">Marseille-specific WRF configuration; Data pipeline creation</w:t>
      </w:r>
    </w:p>
    <w:p>
      <w:pPr>
        <w:pStyle w:val="BodyText"/>
      </w:pPr>
      <w:r>
        <w:t xml:space="preserve">Historical Simulation Analysis</w:t>
      </w:r>
    </w:p>
    <w:p>
      <w:pPr>
        <w:pStyle w:val="BodyText"/>
      </w:pPr>
      <w:r>
        <w:t xml:space="preserve">Months 7–12</w:t>
      </w:r>
    </w:p>
    <w:p>
      <w:pPr>
        <w:pStyle w:val="BodyText"/>
      </w:pPr>
      <w:r>
        <w:t xml:space="preserve">Model validation against past events (Mistral, heatwaves)</w:t>
      </w:r>
    </w:p>
    <w:p>
      <w:pPr>
        <w:pStyle w:val="BodyText"/>
      </w:pPr>
      <w:r>
        <w:t xml:space="preserve">Urban Microclimate Mapping</w:t>
      </w:r>
    </w:p>
    <w:p>
      <w:pPr>
        <w:pStyle w:val="BodyText"/>
      </w:pPr>
      <w:r>
        <w:t xml:space="preserve">Months 13–18</w:t>
      </w:r>
    </w:p>
    <w:p>
      <w:pPr>
        <w:pStyle w:val="BodyText"/>
      </w:pPr>
      <w:r>
        <w:t xml:space="preserve">Climatic vulnerability index for Marseille districts</w:t>
      </w:r>
    </w:p>
    <w:p>
      <w:pPr>
        <w:pStyle w:val="BodyText"/>
      </w:pPr>
      <w:r>
        <w:t xml:space="preserve">Tool Development &amp; Stakeholder Feedback</w:t>
      </w:r>
    </w:p>
    <w:p>
      <w:pPr>
        <w:pStyle w:val="BodyText"/>
      </w:pPr>
      <w:r>
        <w:t xml:space="preserve">Months 19–24</w:t>
      </w:r>
    </w:p>
    <w:p>
      <w:pPr>
        <w:pStyle w:val="BodyText"/>
      </w:pPr>
      <w:r>
        <w:t xml:space="preserve">Pilot implementation with Marseille City Council’s Climate Office</w:t>
      </w:r>
    </w:p>
    <w:bookmarkEnd w:id="27"/>
    <w:bookmarkStart w:id="28" w:name="conclusion"/>
    <w:p>
      <w:pPr>
        <w:pStyle w:val="Heading2"/>
      </w:pPr>
      <w:r>
        <w:t xml:space="preserve">Conclusion</w:t>
      </w:r>
    </w:p>
    <w:p>
      <w:pPr>
        <w:pStyle w:val="FirstParagraph"/>
      </w:pPr>
      <w:r>
        <w:t xml:space="preserve">This Thesis Proposal advances the critical mission of a Meteorologist in France Marseille by addressing the urgent need for hyperlocal climate intelligence. As Mediterranean regions face accelerating climate disruption, Marseille demands meteorological expertise that transcends generic models to confront its unique atmospheric challenges. This research will equip future Meteorologists with both technical innovation (high-resolution modeling) and community-focused applications—directly supporting France’s commitment to climate adaptation in urban centers. By anchoring this work in Marseille’s specific geography, weather patterns, and societal needs, the Thesis Proposal ensures its immediate relevance to one of Europe’s most meteorologically dynamic cities. The outcomes promise not only academic contribution but tangible safety improvements for Marseille residents—a mission central to any professional Meteorologist operating within France's evolving climate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Mediterranean Climate Dynamics in France Marseille</dc:title>
  <dc:creator/>
  <dc:language>en</dc:language>
  <cp:keywords/>
  <dcterms:created xsi:type="dcterms:W3CDTF">2026-07-21T14:55:51Z</dcterms:created>
  <dcterms:modified xsi:type="dcterms:W3CDTF">2026-07-21T14:55:51Z</dcterms:modified>
</cp:coreProperties>
</file>

<file path=docProps/custom.xml><?xml version="1.0" encoding="utf-8"?>
<Properties xmlns="http://schemas.openxmlformats.org/officeDocument/2006/custom-properties" xmlns:vt="http://schemas.openxmlformats.org/officeDocument/2006/docPropsVTypes"/>
</file>