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Weather</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Ghana</w:t>
      </w:r>
      <w:r>
        <w:t xml:space="preserve"> </w:t>
      </w:r>
      <w:r>
        <w:t xml:space="preserve">Accra</w:t>
      </w:r>
    </w:p>
    <w:bookmarkStart w:id="28" w:name="X3fe159d248501f17f060f6bba74ecd547845823"/>
    <w:p>
      <w:pPr>
        <w:pStyle w:val="Heading1"/>
      </w:pPr>
      <w:r>
        <w:t xml:space="preserve">Thesis Proposal: Advancing Meteorological Science for Urban Climate Resilience in Ghana Accra</w:t>
      </w:r>
    </w:p>
    <w:bookmarkStart w:id="20" w:name="i.-introduction"/>
    <w:p>
      <w:pPr>
        <w:pStyle w:val="Heading2"/>
      </w:pPr>
      <w:r>
        <w:t xml:space="preserve">I. Introduction</w:t>
      </w:r>
    </w:p>
    <w:p>
      <w:pPr>
        <w:pStyle w:val="FirstParagraph"/>
      </w:pPr>
      <w:r>
        <w:t xml:space="preserve">The role of a Meteorologist has become increasingly critical in addressing climate vulnerabilities across Africa, particularly in rapidly urbanizing coastal cities like Accra, Ghana. As the capital and economic hub of Ghana Accra faces escalating climate threats—including intense rainfall events, coastal erosion, and heatwaves—the need for hyperlocal meteorological expertise is paramount. This Thesis Proposal outlines a research project dedicated to developing localized forecasting models specifically tailored to the unique climatic challenges of Ghana Accra. By positioning this study within the framework of contemporary meteorological science, we aim to equip Ghana's National Meteorological Agency with actionable tools to mitigate climate risks in one of Africa's most vulnerable urban centers.</w:t>
      </w:r>
    </w:p>
    <w:bookmarkEnd w:id="20"/>
    <w:bookmarkStart w:id="21" w:name="ii.-problem-statement"/>
    <w:p>
      <w:pPr>
        <w:pStyle w:val="Heading2"/>
      </w:pPr>
      <w:r>
        <w:t xml:space="preserve">II. Problem Statement</w:t>
      </w:r>
    </w:p>
    <w:p>
      <w:pPr>
        <w:pStyle w:val="FirstParagraph"/>
      </w:pPr>
      <w:r>
        <w:t xml:space="preserve">Ghana Accra experiences severe climate impacts that are inadequately addressed by current forecasting systems. Existing meteorological models, often designed for continental or regional scales, fail to capture the microclimatic nuances of Accra's dense urban landscape, coastal geography, and rapidly changing land use patterns. This gap results in inaccurate short-term forecasts (0–24 hours), undermining disaster preparedness for flash floods that annually affect over 500,000 residents in low-lying areas like Agbogbloshie and Oyingbo. As a future Meteorologist committed to Ghana's development, I propose this research to bridge the critical disconnect between global climate data and hyperlocal community needs in Ghana Accra.</w:t>
      </w:r>
    </w:p>
    <w:bookmarkEnd w:id="21"/>
    <w:bookmarkStart w:id="22" w:name="iii.-research-questions-and-objectives"/>
    <w:p>
      <w:pPr>
        <w:pStyle w:val="Heading2"/>
      </w:pPr>
      <w:r>
        <w:t xml:space="preserve">III. Research Questions and Objectives</w:t>
      </w:r>
    </w:p>
    <w:p>
      <w:pPr>
        <w:pStyle w:val="FirstParagraph"/>
      </w:pPr>
      <w:r>
        <w:t xml:space="preserve">This Thesis Proposal establishes three core objectives:</w:t>
      </w:r>
    </w:p>
    <w:p>
      <w:pPr>
        <w:numPr>
          <w:ilvl w:val="0"/>
          <w:numId w:val="1001"/>
        </w:numPr>
        <w:pStyle w:val="Compact"/>
      </w:pPr>
      <w:r>
        <w:t xml:space="preserve">To develop an Accra-specific high-resolution weather forecasting model integrating satellite data, ground-based sensors, and urban heat island mapping.</w:t>
      </w:r>
    </w:p>
    <w:p>
      <w:pPr>
        <w:numPr>
          <w:ilvl w:val="0"/>
          <w:numId w:val="1001"/>
        </w:numPr>
        <w:pStyle w:val="Compact"/>
      </w:pPr>
      <w:r>
        <w:t xml:space="preserve">To quantify the socioeconomic impacts of current forecast inaccuracies on Ghana Accra's informal settlements through community vulnerability assessments.</w:t>
      </w:r>
    </w:p>
    <w:p>
      <w:pPr>
        <w:numPr>
          <w:ilvl w:val="0"/>
          <w:numId w:val="1001"/>
        </w:numPr>
        <w:pStyle w:val="Compact"/>
      </w:pPr>
      <w:r>
        <w:t xml:space="preserve">To co-create a real-time early warning system with Ghana’s National Disaster Management Organization (NADMO) and local community leaders.</w:t>
      </w:r>
    </w:p>
    <w:p>
      <w:pPr>
        <w:pStyle w:val="FirstParagraph"/>
      </w:pPr>
      <w:r>
        <w:t xml:space="preserve">These objectives directly respond to the urgent needs of a Meteorologist operating in Ghana Accra, where climate adaptation must be community-centered. The research will answer: How can localized meteorological science transform forecasting from reactive to preventative in Ghana's capital city?</w:t>
      </w:r>
    </w:p>
    <w:bookmarkEnd w:id="22"/>
    <w:bookmarkStart w:id="23" w:name="iv.-literature-review-synthesis"/>
    <w:p>
      <w:pPr>
        <w:pStyle w:val="Heading2"/>
      </w:pPr>
      <w:r>
        <w:t xml:space="preserve">IV. Literature Review (Synthesis)</w:t>
      </w:r>
    </w:p>
    <w:p>
      <w:pPr>
        <w:pStyle w:val="FirstParagraph"/>
      </w:pPr>
      <w:r>
        <w:t xml:space="preserve">Existing studies on African meteorology emphasize continental-scale models (e.g., WRF-ARW), but neglect urban microclimates. Research by the University of Ghana’s Climate Change Centre (2021) confirms Accra's temperature anomalies exceed regional averages by 1.8°C due to urbanization. Meanwhile, a UN-Habitat report (2023) links poor flood forecasting in Accra to $47 million in annual economic losses. Crucially, no prior thesis has centered on integrating Indigenous weather knowledge (e.g., local fisherfolk's cloud observations) with modern meteorological data for Ghana Accra. This Thesis Proposal innovates by merging these traditionally separate knowledge systems—a necessity for a competent Meteorologist serving Ghana.</w:t>
      </w:r>
    </w:p>
    <w:bookmarkEnd w:id="23"/>
    <w:bookmarkStart w:id="24" w:name="v.-methodology"/>
    <w:p>
      <w:pPr>
        <w:pStyle w:val="Heading2"/>
      </w:pPr>
      <w:r>
        <w:t xml:space="preserve">V.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Deploy 20 IoT weather stations in Accra’s climate hotspots (e.g., Odawna, Tema) to collect real-time humidity, wind, and rainfall data. This will establish baseline microclimate parameters for Ghana Accra.</w:t>
      </w:r>
    </w:p>
    <w:p>
      <w:pPr>
        <w:numPr>
          <w:ilvl w:val="0"/>
          <w:numId w:val="1002"/>
        </w:numPr>
        <w:pStyle w:val="Compact"/>
      </w:pPr>
      <w:r>
        <w:rPr>
          <w:bCs/>
          <w:b/>
        </w:rPr>
        <w:t xml:space="preserve">Phase 2 (8 months):</w:t>
      </w:r>
      <w:r>
        <w:t xml:space="preserve"> </w:t>
      </w:r>
      <w:r>
        <w:t xml:space="preserve">Develop a machine learning-enhanced forecasting model using ERA5-Land reanalysis data and satellite imagery from NASA MODIS. The model will be calibrated against historical flood events (2015–2023) in Accra’s drainage basins.</w:t>
      </w:r>
    </w:p>
    <w:p>
      <w:pPr>
        <w:numPr>
          <w:ilvl w:val="0"/>
          <w:numId w:val="1002"/>
        </w:numPr>
        <w:pStyle w:val="Compact"/>
      </w:pPr>
      <w:r>
        <w:rPr>
          <w:bCs/>
          <w:b/>
        </w:rPr>
        <w:t xml:space="preserve">Phase 3 (4 months):</w:t>
      </w:r>
      <w:r>
        <w:t xml:space="preserve"> </w:t>
      </w:r>
      <w:r>
        <w:t xml:space="preserve">Conduct participatory workshops with 15 community groups across Accra to co-design the early warning system, incorporating both scientific data and local indicators (e.g., bird behavior signaling rain).</w:t>
      </w:r>
    </w:p>
    <w:p>
      <w:pPr>
        <w:pStyle w:val="FirstParagraph"/>
      </w:pPr>
      <w:r>
        <w:t xml:space="preserve">The methodology prioritizes Ghana Accra’s context by ensuring all data collection occurs within the city’s administrative boundaries and engages local stakeholders from Day 1. As a Meteorologist committed to Ghana's climate justice goals, I will adhere to the UN Sustainable Development Goals (SDG 13) in every research step.</w:t>
      </w:r>
    </w:p>
    <w:bookmarkEnd w:id="24"/>
    <w:bookmarkStart w:id="25" w:name="vi.-expected-contributions"/>
    <w:p>
      <w:pPr>
        <w:pStyle w:val="Heading2"/>
      </w:pPr>
      <w:r>
        <w:t xml:space="preserve">VI. Expected Contributions</w:t>
      </w:r>
    </w:p>
    <w:p>
      <w:pPr>
        <w:pStyle w:val="FirstParagraph"/>
      </w:pPr>
      <w:r>
        <w:t xml:space="preserve">This Thesis Proposal promises transformative outcomes for both science and society:</w:t>
      </w:r>
    </w:p>
    <w:p>
      <w:pPr>
        <w:numPr>
          <w:ilvl w:val="0"/>
          <w:numId w:val="1003"/>
        </w:numPr>
        <w:pStyle w:val="Compact"/>
      </w:pPr>
      <w:r>
        <w:rPr>
          <w:bCs/>
          <w:b/>
        </w:rPr>
        <w:t xml:space="preserve">For Meteorology:</w:t>
      </w:r>
      <w:r>
        <w:t xml:space="preserve"> </w:t>
      </w:r>
      <w:r>
        <w:t xml:space="preserve">A validated framework for hyperlocal forecasting applicable to other African coastal cities (e.g., Lagos, Dar es Salaam), addressing a critical gap in climate science literature.</w:t>
      </w:r>
    </w:p>
    <w:p>
      <w:pPr>
        <w:numPr>
          <w:ilvl w:val="0"/>
          <w:numId w:val="1003"/>
        </w:numPr>
        <w:pStyle w:val="Compact"/>
      </w:pPr>
      <w:r>
        <w:rPr>
          <w:bCs/>
          <w:b/>
        </w:rPr>
        <w:t xml:space="preserve">For Ghana Accra:</w:t>
      </w:r>
      <w:r>
        <w:t xml:space="preserve"> </w:t>
      </w:r>
      <w:r>
        <w:t xml:space="preserve">A decision-support tool reducing flood response times by 40% and directly supporting the Accra Metropolitan Assembly’s Climate Action Plan (2023–2030).</w:t>
      </w:r>
    </w:p>
    <w:p>
      <w:pPr>
        <w:numPr>
          <w:ilvl w:val="0"/>
          <w:numId w:val="1003"/>
        </w:numPr>
        <w:pStyle w:val="Compact"/>
      </w:pPr>
      <w:r>
        <w:rPr>
          <w:bCs/>
          <w:b/>
        </w:rPr>
        <w:t xml:space="preserve">For Policy:</w:t>
      </w:r>
      <w:r>
        <w:t xml:space="preserve"> </w:t>
      </w:r>
      <w:r>
        <w:t xml:space="preserve">Evidence to advocate for Ghana’s National Meteorological Agency to integrate community-based data into operational forecasting systems.</w:t>
      </w:r>
    </w:p>
    <w:p>
      <w:pPr>
        <w:pStyle w:val="FirstParagraph"/>
      </w:pPr>
      <w:r>
        <w:t xml:space="preserve">Crucially, this work positions the Meteorologist as a central actor in Ghana's climate resilience strategy—moving beyond data collection toward community-driven adaptation. The Thesis Proposal will culminate in open-access datasets and training modules for local meteorological technicians, ensuring sustainability beyond the academic timeline.</w:t>
      </w:r>
    </w:p>
    <w:bookmarkEnd w:id="25"/>
    <w:bookmarkStart w:id="26" w:name="vii.-timeline-and-resources"/>
    <w:p>
      <w:pPr>
        <w:pStyle w:val="Heading2"/>
      </w:pPr>
      <w:r>
        <w:t xml:space="preserve">VII. Timeline and Resources</w:t>
      </w:r>
    </w:p>
    <w:p>
      <w:pPr>
        <w:pStyle w:val="FirstParagraph"/>
      </w:pPr>
      <w:r>
        <w:t xml:space="preserve">Conducted over 18 months (October 2024–April 2026), this project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Model Development</w:t>
            </w:r>
          </w:p>
        </w:tc>
        <w:tc>
          <w:tcPr/>
          <w:p>
            <w:pPr>
              <w:pStyle w:val="Compact"/>
              <w:jc w:val="left"/>
            </w:pPr>
            <w:r>
              <w:t xml:space="preserve">Months 1–14</w:t>
            </w:r>
          </w:p>
        </w:tc>
        <w:tc>
          <w:tcPr/>
          <w:p>
            <w:pPr>
              <w:pStyle w:val="Compact"/>
              <w:jc w:val="left"/>
            </w:pPr>
            <w:r>
              <w:t xml:space="preserve">NADMO sensor network access, University of Ghana meteorology lab, $35,000 for IoT hardware</w:t>
            </w:r>
          </w:p>
        </w:tc>
      </w:tr>
      <w:tr>
        <w:tc>
          <w:tcPr/>
          <w:p>
            <w:pPr>
              <w:pStyle w:val="Compact"/>
              <w:jc w:val="left"/>
            </w:pPr>
            <w:r>
              <w:t xml:space="preserve">Community Engagement &amp; System Design</w:t>
            </w:r>
          </w:p>
        </w:tc>
        <w:tc>
          <w:tcPr/>
          <w:p>
            <w:pPr>
              <w:pStyle w:val="Compact"/>
              <w:jc w:val="left"/>
            </w:pPr>
            <w:r>
              <w:t xml:space="preserve">Months 9–17</w:t>
            </w:r>
          </w:p>
        </w:tc>
        <w:tc>
          <w:tcPr/>
          <w:p>
            <w:pPr>
              <w:pStyle w:val="Compact"/>
              <w:jc w:val="left"/>
            </w:pPr>
            <w:r>
              <w:t xml:space="preserve">Participatory workshops (funded by Ghana Climate Innovation Centre), 5 local research assistants from Accra communities</w:t>
            </w:r>
          </w:p>
        </w:tc>
      </w:tr>
      <w:tr>
        <w:tc>
          <w:tcPr/>
          <w:p>
            <w:pPr>
              <w:pStyle w:val="Compact"/>
              <w:jc w:val="left"/>
            </w:pPr>
            <w:r>
              <w:t xml:space="preserve">Thesis Writing &amp; Dissemination</w:t>
            </w:r>
          </w:p>
        </w:tc>
        <w:tc>
          <w:tcPr/>
          <w:p>
            <w:pPr>
              <w:pStyle w:val="Compact"/>
              <w:jc w:val="left"/>
            </w:pPr>
            <w:r>
              <w:t xml:space="preserve">Months 15–18</w:t>
            </w:r>
          </w:p>
        </w:tc>
        <w:tc>
          <w:tcPr/>
          <w:p>
            <w:pPr>
              <w:pStyle w:val="Compact"/>
              <w:jc w:val="left"/>
            </w:pPr>
            <w:r>
              <w:t xml:space="preserve">Peer-reviewed journal submissions (e.g., International Journal of Climatology), policy briefs to Ghana's Ministry of Environment</w:t>
            </w:r>
          </w:p>
        </w:tc>
      </w:tr>
    </w:tbl>
    <w:bookmarkEnd w:id="26"/>
    <w:bookmarkStart w:id="27" w:name="Xd1673c0f9a3ee65c569161b16509d99a48f0465"/>
    <w:p>
      <w:pPr>
        <w:pStyle w:val="Heading2"/>
      </w:pPr>
      <w:r>
        <w:t xml:space="preserve">VIII. Conclusion: The Imperative for a Ghana-Centric Meteorological Approach</w:t>
      </w:r>
    </w:p>
    <w:p>
      <w:pPr>
        <w:pStyle w:val="FirstParagraph"/>
      </w:pPr>
      <w:r>
        <w:t xml:space="preserve">In the face of accelerating climate change, the work of a Meteorologist in Ghana Accra cannot be generic or imported—it must emerge from and serve the city’s lived realities. This Thesis Proposal delivers precisely that: an actionable framework for climate resilience built on Accra’s geography, community knowledge, and urgent needs. By centering Ghana Accra as both subject and site of study, this research elevates meteorology from a technical discipline to a catalyst for equitable urban adaptation. As the first comprehensive thesis addressing hyperlocal forecasting in Ghana's capital, it will set a precedent for how Meteorologists engage with climate challenges across Africa’s most vulnerable cities. I commit to producing not merely an academic document, but a living tool that empowers communities and informs policy in Ghana Accra—proving that localized meteorological science is the bedrock of climate justice.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Weather Forecasting for Climate Resilience in Ghana Accra</dc:title>
  <dc:creator/>
  <dc:language>en</dc:language>
  <cp:keywords/>
  <dcterms:created xsi:type="dcterms:W3CDTF">2025-12-10T17:56:16Z</dcterms:created>
  <dcterms:modified xsi:type="dcterms:W3CDTF">2025-12-10T17:56:16Z</dcterms:modified>
</cp:coreProperties>
</file>

<file path=docProps/custom.xml><?xml version="1.0" encoding="utf-8"?>
<Properties xmlns="http://schemas.openxmlformats.org/officeDocument/2006/custom-properties" xmlns:vt="http://schemas.openxmlformats.org/officeDocument/2006/docPropsVTypes"/>
</file>