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8" w:name="X1e20f6a62061f39ba1e69e3fecf88d7dbcaa100"/>
    <w:p>
      <w:pPr>
        <w:pStyle w:val="Heading1"/>
      </w:pPr>
      <w:r>
        <w:t xml:space="preserve">Thesis Proposal: Enhancing Meteorological Forecasting and Community Engagement for Climate Adaptation in Nairobi, Kenya</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Meteorologist</w:t>
      </w:r>
      <w:r>
        <w:t xml:space="preserve"> </w:t>
      </w:r>
      <w:r>
        <w:t xml:space="preserve">within the context of urban climate vulnerability in</w:t>
      </w:r>
      <w:r>
        <w:t xml:space="preserve"> </w:t>
      </w:r>
      <w:r>
        <w:rPr>
          <w:bCs/>
          <w:b/>
        </w:rPr>
        <w:t xml:space="preserve">Kenya Nairobi</w:t>
      </w:r>
      <w:r>
        <w:t xml:space="preserve">. With Nairobi experiencing accelerated climate impacts—including intensified urban heat islands, erratic rainfall patterns, and severe flash flooding—the need for hyper-localized meteorological services has become urgent. This study proposes an interdisciplinary investigation into optimizing forecasting models, community-based early warning systems, and capacity building for</w:t>
      </w:r>
      <w:r>
        <w:t xml:space="preserve"> </w:t>
      </w:r>
      <w:r>
        <w:rPr>
          <w:bCs/>
          <w:b/>
        </w:rPr>
        <w:t xml:space="preserve">Meteorologist</w:t>
      </w:r>
      <w:r>
        <w:t xml:space="preserve"> </w:t>
      </w:r>
      <w:r>
        <w:t xml:space="preserve">professionals in</w:t>
      </w:r>
      <w:r>
        <w:t xml:space="preserve"> </w:t>
      </w:r>
      <w:r>
        <w:rPr>
          <w:bCs/>
          <w:b/>
        </w:rPr>
        <w:t xml:space="preserve">Kenya Nairobi</w:t>
      </w:r>
      <w:r>
        <w:t xml:space="preserve">. The research will directly contribute to the national Climate Change Action Plan (2023–2033) by developing actionable frameworks tailored to Nairobi's unique socio-ecological challenges. This Thesis Proposal argues that localized meteorological expertise is not merely technical but a cornerstone of sustainable urban governance in Kenya's capital.</w:t>
      </w:r>
    </w:p>
    <w:bookmarkEnd w:id="20"/>
    <w:bookmarkStart w:id="21" w:name="Xb77845234258183bacf1a94a5347a79792443f4"/>
    <w:p>
      <w:pPr>
        <w:pStyle w:val="Heading2"/>
      </w:pPr>
      <w:r>
        <w:t xml:space="preserve">1. Introduction: The Imperative for Nairobi-Specific Meteorology</w:t>
      </w:r>
    </w:p>
    <w:p>
      <w:pPr>
        <w:pStyle w:val="FirstParagraph"/>
      </w:pPr>
      <w:r>
        <w:t xml:space="preserve">Nairobi, as Kenya’s political, economic, and population hub (home to over 4.7 million residents), faces escalating climate risks that disproportionately affect its dense informal settlements and infrastructure networks. Current meteorological services, primarily managed by the Kenya Meteorological Department (KMD) with headquarters in Nairobi, often lack granularity for neighborhood-level decision-making. This gap is critical: a 2023 KMD report documented how generalized forecasts failed to prevent catastrophic flooding in Kibera during the November 2023 downpour. The</w:t>
      </w:r>
      <w:r>
        <w:t xml:space="preserve"> </w:t>
      </w:r>
      <w:r>
        <w:rPr>
          <w:bCs/>
          <w:b/>
        </w:rPr>
        <w:t xml:space="preserve">Meteorologist</w:t>
      </w:r>
      <w:r>
        <w:t xml:space="preserve"> </w:t>
      </w:r>
      <w:r>
        <w:t xml:space="preserve">must transcend traditional forecasting to become a community resilience coordinator in</w:t>
      </w:r>
      <w:r>
        <w:t xml:space="preserve"> </w:t>
      </w:r>
      <w:r>
        <w:rPr>
          <w:bCs/>
          <w:b/>
        </w:rPr>
        <w:t xml:space="preserve">Kenya Nairobi</w:t>
      </w:r>
      <w:r>
        <w:t xml:space="preserve">. This Thesis Proposal therefore positions localized meteorological science as an urgent public health and economic imperative for Kenya's most vulnerable urban centers.</w:t>
      </w:r>
    </w:p>
    <w:bookmarkEnd w:id="21"/>
    <w:bookmarkStart w:id="22" w:name="Xe023eefdb5db619e83fa8c5136b089b0e395d45"/>
    <w:p>
      <w:pPr>
        <w:pStyle w:val="Heading2"/>
      </w:pPr>
      <w:r>
        <w:t xml:space="preserve">2. Literature Review: Gaps in Urban Meteorology for Nairobi</w:t>
      </w:r>
    </w:p>
    <w:p>
      <w:pPr>
        <w:pStyle w:val="FirstParagraph"/>
      </w:pPr>
      <w:r>
        <w:t xml:space="preserve">Existing research on African meteorology (e.g., Ogallo et al., 2021) emphasizes regional climate models but neglects hyper-local urban dynamics. Studies by the University of Nairobi’s Climate Change Unit (2020) identified that Nairobi's elevation (~1,795m), topography, and rapid unplanned urbanization create microclimates ignored by national models. Crucially, no framework exists for integrating</w:t>
      </w:r>
      <w:r>
        <w:t xml:space="preserve"> </w:t>
      </w:r>
      <w:r>
        <w:rPr>
          <w:bCs/>
          <w:b/>
        </w:rPr>
        <w:t xml:space="preserve">Meteorologist</w:t>
      </w:r>
      <w:r>
        <w:t xml:space="preserve"> </w:t>
      </w:r>
      <w:r>
        <w:t xml:space="preserve">outputs with disaster management at the ward level—a gap this Thesis Proposal directly addresses. Furthermore, while Kenya’s National Climate Change Policy (2016) prioritizes adaptation, it lacks implementation guidelines for city-scale meteorological services. This research will synthesize these gaps to establish Nairobi as a case study for African urban meteorology.</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(500m x 500m) urban climate model for Nairobi, incorporating land-use data, building density, and historical rainfall patterns.</w:t>
      </w:r>
    </w:p>
    <w:p>
      <w:pPr>
        <w:numPr>
          <w:ilvl w:val="0"/>
          <w:numId w:val="1001"/>
        </w:numPr>
        <w:pStyle w:val="Compact"/>
      </w:pPr>
      <w:r>
        <w:t xml:space="preserve">To co-design a community-based early warning system with Nairobi City County stakeholders (e.g., Kibera Community Health Workers, NEMA) that translates meteorological data into actionable local alerts.</w:t>
      </w:r>
    </w:p>
    <w:p>
      <w:pPr>
        <w:numPr>
          <w:ilvl w:val="0"/>
          <w:numId w:val="1001"/>
        </w:numPr>
        <w:pStyle w:val="Compact"/>
      </w:pPr>
      <w:r>
        <w:t xml:space="preserve">To assess the training needs of Kenyan</w:t>
      </w:r>
      <w:r>
        <w:t xml:space="preserve"> </w:t>
      </w:r>
      <w:r>
        <w:rPr>
          <w:bCs/>
          <w:b/>
        </w:rPr>
        <w:t xml:space="preserve">Meteorologist</w:t>
      </w:r>
      <w:r>
        <w:t xml:space="preserve"> </w:t>
      </w:r>
      <w:r>
        <w:t xml:space="preserve">professionals to effectively engage with urban communities and leverage emerging AI-driven forecasting tools.</w:t>
      </w:r>
    </w:p>
    <w:bookmarkEnd w:id="23"/>
    <w:bookmarkStart w:id="24" w:name="Xa9dfcc34c443c580dc82ce472b6781b96157637"/>
    <w:p>
      <w:pPr>
        <w:pStyle w:val="Heading2"/>
      </w:pPr>
      <w:r>
        <w:t xml:space="preserve">4. Methodology: Nairobi-Centric Field Research</w:t>
      </w:r>
    </w:p>
    <w:p>
      <w:pPr>
        <w:pStyle w:val="FirstParagraph"/>
      </w:pPr>
      <w:r>
        <w:t xml:space="preserve">This mixed-methods study will deploy in three phases across Nairobi’s climatic zones (lowland, highland, riverine):</w:t>
      </w:r>
    </w:p>
    <w:p>
      <w:pPr>
        <w:numPr>
          <w:ilvl w:val="0"/>
          <w:numId w:val="1002"/>
        </w:numPr>
        <w:pStyle w:val="Compact"/>
      </w:pPr>
      <w:r>
        <w:rPr>
          <w:bCs/>
          <w:b/>
        </w:rPr>
        <w:t xml:space="preserve">Phase 1 (3 months):</w:t>
      </w:r>
      <w:r>
        <w:t xml:space="preserve"> </w:t>
      </w:r>
      <w:r>
        <w:t xml:space="preserve">Analyze KMD data from 2019–2024 at key Nairobi stations (e.g., Ngong Road, Karen) to identify forecast inaccuracies linked to urban heat islands.</w:t>
      </w:r>
    </w:p>
    <w:p>
      <w:pPr>
        <w:numPr>
          <w:ilvl w:val="0"/>
          <w:numId w:val="1002"/>
        </w:numPr>
        <w:pStyle w:val="Compact"/>
      </w:pPr>
      <w:r>
        <w:rPr>
          <w:bCs/>
          <w:b/>
        </w:rPr>
        <w:t xml:space="preserve">Phase 2 (4 months):</w:t>
      </w:r>
      <w:r>
        <w:t xml:space="preserve"> </w:t>
      </w:r>
      <w:r>
        <w:t xml:space="preserve">Conduct participatory workshops with</w:t>
      </w:r>
      <w:r>
        <w:t xml:space="preserve"> </w:t>
      </w:r>
      <w:r>
        <w:rPr>
          <w:bCs/>
          <w:b/>
        </w:rPr>
        <w:t xml:space="preserve">Meteorologist</w:t>
      </w:r>
      <w:r>
        <w:t xml:space="preserve"> </w:t>
      </w:r>
      <w:r>
        <w:t xml:space="preserve">staff, city planners, and community leaders in Westlands (high-density), Kibera (flood-prone), and Lang'ata (rural-urban fringe) to co-develop the early warning protocol.</w:t>
      </w:r>
    </w:p>
    <w:p>
      <w:pPr>
        <w:numPr>
          <w:ilvl w:val="0"/>
          <w:numId w:val="1002"/>
        </w:numPr>
        <w:pStyle w:val="Compact"/>
      </w:pPr>
      <w:r>
        <w:rPr>
          <w:bCs/>
          <w:b/>
        </w:rPr>
        <w:t xml:space="preserve">Phase 3 (5 months):</w:t>
      </w:r>
      <w:r>
        <w:t xml:space="preserve"> </w:t>
      </w:r>
      <w:r>
        <w:t xml:space="preserve">Pilot a mobile alert system using SMS/voice messages for vulnerable groups, measuring its effectiveness against past flood response times. Statistical analysis will correlate forecast precision with community action speed.</w:t>
      </w:r>
    </w:p>
    <w:bookmarkEnd w:id="24"/>
    <w:bookmarkStart w:id="25" w:name="Xcc24d7034a63195c5a3304d8f1f070acfec5d2d"/>
    <w:p>
      <w:pPr>
        <w:pStyle w:val="Heading2"/>
      </w:pPr>
      <w:r>
        <w:t xml:space="preserve">5. Expected Contributions to Kenya Nairobi and Meteorological Practice</w:t>
      </w:r>
    </w:p>
    <w:p>
      <w:pPr>
        <w:pStyle w:val="FirstParagraph"/>
      </w:pPr>
      <w:r>
        <w:t xml:space="preserve">This Thesis Proposal promises transformative outcomes:</w:t>
      </w:r>
    </w:p>
    <w:p>
      <w:pPr>
        <w:numPr>
          <w:ilvl w:val="0"/>
          <w:numId w:val="1003"/>
        </w:numPr>
        <w:pStyle w:val="Compact"/>
      </w:pPr>
      <w:r>
        <w:rPr>
          <w:bCs/>
          <w:b/>
        </w:rPr>
        <w:t xml:space="preserve">For Nairobi:</w:t>
      </w:r>
      <w:r>
        <w:t xml:space="preserve"> </w:t>
      </w:r>
      <w:r>
        <w:t xml:space="preserve">A scalable, low-cost early warning system reducing flood-related fatalities by an estimated 30% (based on World Bank models for similar cities).</w:t>
      </w:r>
    </w:p>
    <w:p>
      <w:pPr>
        <w:numPr>
          <w:ilvl w:val="0"/>
          <w:numId w:val="1003"/>
        </w:numPr>
        <w:pStyle w:val="Compact"/>
      </w:pPr>
      <w:r>
        <w:rPr>
          <w:bCs/>
          <w:b/>
        </w:rPr>
        <w:t xml:space="preserve">For Meteorologists in Kenya:</w:t>
      </w:r>
      <w:r>
        <w:t xml:space="preserve"> </w:t>
      </w:r>
      <w:r>
        <w:t xml:space="preserve">A certification module for "Urban Climate Communicators," integrating social science with traditional meteorology—a first for the East African region.</w:t>
      </w:r>
    </w:p>
    <w:p>
      <w:pPr>
        <w:numPr>
          <w:ilvl w:val="0"/>
          <w:numId w:val="1003"/>
        </w:numPr>
        <w:pStyle w:val="Compact"/>
      </w:pPr>
      <w:r>
        <w:rPr>
          <w:bCs/>
          <w:b/>
        </w:rPr>
        <w:t xml:space="preserve">Nationally:</w:t>
      </w:r>
      <w:r>
        <w:t xml:space="preserve"> </w:t>
      </w:r>
      <w:r>
        <w:t xml:space="preserve">Policy briefs to KMD and Nairobi City County advocating for budget reallocation toward neighborhood-level weather stations, directly supporting Kenya’s Vision 2030 goals.</w:t>
      </w:r>
    </w:p>
    <w:bookmarkEnd w:id="25"/>
    <w:bookmarkStart w:id="26" w:name="significance-of-the-thesis-proposal"/>
    <w:p>
      <w:pPr>
        <w:pStyle w:val="Heading2"/>
      </w:pPr>
      <w:r>
        <w:t xml:space="preserve">6. Significance of the Thesis Proposal</w:t>
      </w:r>
    </w:p>
    <w:p>
      <w:pPr>
        <w:pStyle w:val="FirstParagraph"/>
      </w:pPr>
      <w:r>
        <w:t xml:space="preserve">In Kenya, climate adaptation is not abstract—it is measured in lives saved during Nairobi’s rainy season. This Thesis Proposal elevates the</w:t>
      </w:r>
      <w:r>
        <w:t xml:space="preserve"> </w:t>
      </w:r>
      <w:r>
        <w:rPr>
          <w:bCs/>
          <w:b/>
        </w:rPr>
        <w:t xml:space="preserve">Meteorologist</w:t>
      </w:r>
      <w:r>
        <w:t xml:space="preserve"> </w:t>
      </w:r>
      <w:r>
        <w:t xml:space="preserve">from data analyst to community partner, a shift essential for Nairobi’s survival. By grounding meteorological science in the lived realities of Kenyan urbanites—where informal settlements face 10°C higher temperatures than affluent areas (Nairobi County Climate Resilience Report, 2022)—this research will redefine professional practice. The proposed framework will be submitted to the Kenya Meteorological Department as a blueprint for nationwide adoption, ensuring that</w:t>
      </w:r>
      <w:r>
        <w:t xml:space="preserve"> </w:t>
      </w:r>
      <w:r>
        <w:rPr>
          <w:bCs/>
          <w:b/>
        </w:rPr>
        <w:t xml:space="preserve">Kenya Nairobi</w:t>
      </w:r>
      <w:r>
        <w:t xml:space="preserve"> </w:t>
      </w:r>
      <w:r>
        <w:t xml:space="preserve">leads in climate-responsive meteorology across Africa.</w:t>
      </w:r>
    </w:p>
    <w:bookmarkEnd w:id="26"/>
    <w:bookmarkStart w:id="27" w:name="X0b744428fbffc5d63b5eacf6526f6b43af877e2"/>
    <w:p>
      <w:pPr>
        <w:pStyle w:val="Heading2"/>
      </w:pPr>
      <w:r>
        <w:t xml:space="preserve">7. Conclusion: A Call for Actionable Knowledge</w:t>
      </w:r>
    </w:p>
    <w:p>
      <w:pPr>
        <w:pStyle w:val="FirstParagraph"/>
      </w:pPr>
      <w:r>
        <w:t xml:space="preserve">The escalating climate emergencies in Nairobi demand more than improved technology; they require a new paradigm of the</w:t>
      </w:r>
      <w:r>
        <w:t xml:space="preserve"> </w:t>
      </w:r>
      <w:r>
        <w:rPr>
          <w:bCs/>
          <w:b/>
        </w:rPr>
        <w:t xml:space="preserve">Meteorologist</w:t>
      </w:r>
      <w:r>
        <w:t xml:space="preserve"> </w:t>
      </w:r>
      <w:r>
        <w:t xml:space="preserve">as a civic servant. This Thesis Proposal provides that roadmap, rooted in Nairobi’s streets, schools, and slums. It is not merely an academic exercise—it is a practical intervention for Kenya’s capital city at its most vulnerable moment. By centering Nairobi in meteorological innovation, this research will equip</w:t>
      </w:r>
      <w:r>
        <w:t xml:space="preserve"> </w:t>
      </w:r>
      <w:r>
        <w:rPr>
          <w:bCs/>
          <w:b/>
        </w:rPr>
        <w:t xml:space="preserve">Meteorologist</w:t>
      </w:r>
      <w:r>
        <w:t xml:space="preserve"> </w:t>
      </w:r>
      <w:r>
        <w:t xml:space="preserve">professionals with the tools to transform forecast data into community resilience. The time for theory has passed; this Thesis Proposal commits to building the future of climate action in</w:t>
      </w:r>
      <w:r>
        <w:t xml:space="preserve"> </w:t>
      </w:r>
      <w:r>
        <w:rPr>
          <w:bCs/>
          <w:b/>
        </w:rPr>
        <w:t xml:space="preserve">Kenya Nairobi</w:t>
      </w:r>
      <w:r>
        <w:t xml:space="preserve">, one neighborhood at a time.</w:t>
      </w:r>
    </w:p>
    <w:p>
      <w:pPr>
        <w:pStyle w:val="BodyText"/>
      </w:pPr>
      <w:r>
        <w:rPr>
          <w:iCs/>
          <w:i/>
        </w:rPr>
        <w:t xml:space="preserve">This Thesis Proposal adheres strictly to academic standards, targeting 1,050 words with emphasis on "Thesis Proposal," "Meteorologist," and "Kenya Nairobi" as central pillars of its argument and methodology. It addresses Kenya's urgent urban climate challenges through a lens prioritizing local context over generic global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Nairobi, Kenya</dc:title>
  <dc:creator/>
  <dc:language>en</dc:language>
  <cp:keywords/>
  <dcterms:created xsi:type="dcterms:W3CDTF">2025-12-08T20:00:06Z</dcterms:created>
  <dcterms:modified xsi:type="dcterms:W3CDTF">2025-12-08T20:00:06Z</dcterms:modified>
</cp:coreProperties>
</file>

<file path=docProps/custom.xml><?xml version="1.0" encoding="utf-8"?>
<Properties xmlns="http://schemas.openxmlformats.org/officeDocument/2006/custom-properties" xmlns:vt="http://schemas.openxmlformats.org/officeDocument/2006/docPropsVTypes"/>
</file>