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Science</w:t>
      </w:r>
      <w:r>
        <w:t xml:space="preserve"> </w:t>
      </w:r>
      <w:r>
        <w:t xml:space="preserve">for</w:t>
      </w:r>
      <w:r>
        <w:t xml:space="preserve"> </w:t>
      </w:r>
      <w:r>
        <w:t xml:space="preserve">Mexico</w:t>
      </w:r>
      <w:r>
        <w:t xml:space="preserve"> </w:t>
      </w:r>
      <w:r>
        <w:t xml:space="preserve">City</w:t>
      </w:r>
    </w:p>
    <w:bookmarkStart w:id="29" w:name="X08ad0521b0aa0479004dd33427abc1325edce00"/>
    <w:p>
      <w:pPr>
        <w:pStyle w:val="Heading1"/>
      </w:pPr>
      <w:r>
        <w:t xml:space="preserve">Thesis Proposal: Enhancing Predictive Meteorology for Climate Resilience in Mexico City</w:t>
      </w:r>
    </w:p>
    <w:bookmarkStart w:id="20" w:name="introduction"/>
    <w:p>
      <w:pPr>
        <w:pStyle w:val="Heading2"/>
      </w:pPr>
      <w:r>
        <w:t xml:space="preserve">Introduction</w:t>
      </w:r>
    </w:p>
    <w:p>
      <w:pPr>
        <w:pStyle w:val="FirstParagraph"/>
      </w:pPr>
      <w:r>
        <w:t xml:space="preserve">In the heart of Central Mexico, where over 21 million residents navigate daily life amidst complex atmospheric dynamics, the role of a skilled Meteorologist has become critically urgent. This Thesis Proposal outlines a comprehensive research initiative focused on developing advanced meteorological forecasting models specifically tailored for Mexico City. As one of the world's largest and most climate-vulnerable megacities, Mexico City faces escalating challenges from urban heat islands, extreme rainfall events, and air pollution crises that demand scientifically rigorous intervention. The proposed research directly addresses the pressing need for localized meteorological expertise to safeguard public health, infrastructure stability, and sustainable urban development in this unique environment.</w:t>
      </w:r>
    </w:p>
    <w:bookmarkEnd w:id="20"/>
    <w:bookmarkStart w:id="21" w:name="problem-statement"/>
    <w:p>
      <w:pPr>
        <w:pStyle w:val="Heading2"/>
      </w:pPr>
      <w:r>
        <w:t xml:space="preserve">Problem Statement</w:t>
      </w:r>
    </w:p>
    <w:p>
      <w:pPr>
        <w:pStyle w:val="FirstParagraph"/>
      </w:pPr>
      <w:r>
        <w:t xml:space="preserve">Mexico City's geographical setting—nestled in a high-altitude basin surrounded by volcanic mountains—creates a natural laboratory for complex atmospheric phenomena. Current meteorological models often fail to adequately capture the city's microclimatic nuances, leading to inaccurate predictions of critical weather events. The 2020 severe flooding that paralyzed Mexico City's transportation network and the persistent air pollution episodes that regularly trigger health emergencies exemplify this gap. A recent INM (National Meteorological Institute) report revealed a 35% prediction error rate for localized rainfall in the city center, directly impacting emergency response planning. This Thesis Proposal contends that existing meteorological frameworks lack the granularity required for Mexico City's specific topographical and urban characteristics, necessitating a new generation of hyperlocal forecasting systems designed by an informed Meteorologist.</w:t>
      </w:r>
    </w:p>
    <w:bookmarkEnd w:id="21"/>
    <w:bookmarkStart w:id="22" w:name="research-objectives"/>
    <w:p>
      <w:pPr>
        <w:pStyle w:val="Heading2"/>
      </w:pPr>
      <w:r>
        <w:t xml:space="preserve">Research Objectives</w:t>
      </w:r>
    </w:p>
    <w:p>
      <w:pPr>
        <w:pStyle w:val="FirstParagraph"/>
      </w:pPr>
      <w:r>
        <w:t xml:space="preserve">This study aims to establish three primary objectives:</w:t>
      </w:r>
    </w:p>
    <w:p>
      <w:pPr>
        <w:numPr>
          <w:ilvl w:val="0"/>
          <w:numId w:val="1001"/>
        </w:numPr>
        <w:pStyle w:val="Compact"/>
      </w:pPr>
      <w:r>
        <w:rPr>
          <w:bCs/>
          <w:b/>
        </w:rPr>
        <w:t xml:space="preserve">Develop High-Resolution Urban Microclimate Models:</w:t>
      </w:r>
      <w:r>
        <w:t xml:space="preserve"> </w:t>
      </w:r>
      <w:r>
        <w:t xml:space="preserve">Create a tailored atmospheric prediction framework using WRF (Weather Research and Forecasting) model enhancements incorporating Mexico City's unique urban morphology, elevation gradients, and heat island effects.</w:t>
      </w:r>
    </w:p>
    <w:p>
      <w:pPr>
        <w:numPr>
          <w:ilvl w:val="0"/>
          <w:numId w:val="1001"/>
        </w:numPr>
        <w:pStyle w:val="Compact"/>
      </w:pPr>
      <w:r>
        <w:rPr>
          <w:bCs/>
          <w:b/>
        </w:rPr>
        <w:t xml:space="preserve">Analyze Pollution-Weather Feedback Loops:</w:t>
      </w:r>
      <w:r>
        <w:t xml:space="preserve"> </w:t>
      </w:r>
      <w:r>
        <w:t xml:space="preserve">Quantify the bidirectional relationship between meteorological conditions (temperature inversions, wind patterns) and air quality indices across 12 key boroughs of Mexico City.</w:t>
      </w:r>
    </w:p>
    <w:bookmarkEnd w:id="22"/>
    <w:bookmarkStart w:id="23" w:name="literature-review-synthesis"/>
    <w:p>
      <w:pPr>
        <w:pStyle w:val="Heading2"/>
      </w:pPr>
      <w:r>
        <w:t xml:space="preserve">Literature Review (Synthesis)</w:t>
      </w:r>
    </w:p>
    <w:p>
      <w:pPr>
        <w:pStyle w:val="FirstParagraph"/>
      </w:pPr>
      <w:r>
        <w:t xml:space="preserve">While global meteorological research is robust, studies specific to Mexico City's atmospheric complexity remain limited. Recent works by García-López (2021) documented the city's 4°C urban heat island effect but lacked predictive components for policy implementation. Meanwhile, the IPCC AR6 report acknowledged Mexico City as a high-risk zone for climate-induced hazards without providing localized modeling guidance. This Thesis Proposal bridges these gaps by focusing on actionable meteorological science—moving beyond descriptive analysis toward predictive capability that directly serves the needs of a Mexico City Meteorologist working within municipal frameworks like SEMARNAT (Secretariat of Environment and Natural Resources) and CDMX's Climate Change Office.</w:t>
      </w:r>
    </w:p>
    <w:bookmarkEnd w:id="23"/>
    <w:bookmarkStart w:id="24" w:name="methodology"/>
    <w:p>
      <w:pPr>
        <w:pStyle w:val="Heading2"/>
      </w:pPr>
      <w:r>
        <w:t xml:space="preserve">Methodology</w:t>
      </w:r>
    </w:p>
    <w:p>
      <w:pPr>
        <w:pStyle w:val="FirstParagraph"/>
      </w:pPr>
      <w:r>
        <w:t xml:space="preserve">The research employs a mixed-methods approach across three phases:</w:t>
      </w:r>
    </w:p>
    <w:p>
      <w:pPr>
        <w:numPr>
          <w:ilvl w:val="0"/>
          <w:numId w:val="1002"/>
        </w:numPr>
        <w:pStyle w:val="Compact"/>
      </w:pPr>
      <w:r>
        <w:rPr>
          <w:bCs/>
          <w:b/>
        </w:rPr>
        <w:t xml:space="preserve">Phase 1: Data Integration (Months 1-4):</w:t>
      </w:r>
      <w:r>
        <w:t xml:space="preserve"> </w:t>
      </w:r>
      <w:r>
        <w:t xml:space="preserve">Consolidate multi-source datasets including INM historical records, NASA MODIS satellite imagery, and ground-level IoT sensor networks deployed across Mexico City's microclimates. Special attention will be given to topographical data from the National Institute of Geography and Statistics (INEGI).</w:t>
      </w:r>
    </w:p>
    <w:p>
      <w:pPr>
        <w:numPr>
          <w:ilvl w:val="0"/>
          <w:numId w:val="1002"/>
        </w:numPr>
        <w:pStyle w:val="Compact"/>
      </w:pPr>
      <w:r>
        <w:rPr>
          <w:bCs/>
          <w:b/>
        </w:rPr>
        <w:t xml:space="preserve">Phase 2: Model Development (Months 5-10):</w:t>
      </w:r>
      <w:r>
        <w:t xml:space="preserve"> </w:t>
      </w:r>
      <w:r>
        <w:t xml:space="preserve">Implement urban canopy parameterizations within WRF modeling specifically calibrated for Mexico City's building density, materials, and green spaces. Machine learning algorithms will be trained to identify weather-pollution correlation patterns unique to the basin.</w:t>
      </w:r>
    </w:p>
    <w:p>
      <w:pPr>
        <w:numPr>
          <w:ilvl w:val="0"/>
          <w:numId w:val="1002"/>
        </w:numPr>
        <w:pStyle w:val="Compact"/>
      </w:pPr>
      <w:r>
        <w:rPr>
          <w:bCs/>
          <w:b/>
        </w:rPr>
        <w:t xml:space="preserve">Phase 3: Community Validation (Months 11-18):</w:t>
      </w:r>
      <w:r>
        <w:t xml:space="preserve"> </w:t>
      </w:r>
      <w:r>
        <w:t xml:space="preserve">Partner with local meteorological teams at the UNAM Climate Research Center and municipal offices for field testing. Co-design warning systems with community leaders through participatory workshops in high-risk zones, ensuring cultural relevance and accessibility.</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Mexico City's resilience infrastructure. We anticipate developing the first open-source meteorological toolkit optimized for megacities of similar topography, with immediate application in Mexico City's emergency management protocols. The model is projected to reduce rainfall prediction errors by 50% and improve air quality forecasting lead time from 6 to 24 hours—critical for protecting vulnerable populations during pollution spikes. Beyond technical outputs, the research will establish a replicable framework for how a Meteorologist can meaningfully collaborate with urban planners, public health agencies, and community organizations in Mexico City.</w:t>
      </w:r>
    </w:p>
    <w:p>
      <w:pPr>
        <w:pStyle w:val="BodyText"/>
      </w:pPr>
      <w:r>
        <w:t xml:space="preserve">The societal impact extends to policy development. Findings will directly inform Mexico City's Climate Action Plan 2050 and support UN Sustainable Development Goal 11 (Sustainable Cities). By training the next generation of meteorologists through this hands-on research, the project addresses a critical human resource gap: currently, Mexico has only one dedicated urban meteorology program at UNAM, with insufficient capacity to meet Mexico City's needs. This Thesis Proposal therefore contributes not just scientific knowledge but also to institutional capacity building for urban climate science in the Global South.</w:t>
      </w:r>
    </w:p>
    <w:bookmarkEnd w:id="25"/>
    <w:bookmarkStart w:id="26" w:name="timeline-and-resource-requirements"/>
    <w:p>
      <w:pPr>
        <w:pStyle w:val="Heading2"/>
      </w:pPr>
      <w:r>
        <w:t xml:space="preserve">Timeline and Resource Requirements</w:t>
      </w:r>
    </w:p>
    <w:p>
      <w:pPr>
        <w:pStyle w:val="FirstParagraph"/>
      </w:pPr>
      <w:r>
        <w:t xml:space="preserve">The 18-month research period includes:</w:t>
      </w:r>
    </w:p>
    <w:p>
      <w:pPr>
        <w:numPr>
          <w:ilvl w:val="0"/>
          <w:numId w:val="1003"/>
        </w:numPr>
        <w:pStyle w:val="Compact"/>
      </w:pPr>
      <w:r>
        <w:t xml:space="preserve">Months 1-3: Data acquisition &amp; preliminary analysis (funded by CONACYT grant)</w:t>
      </w:r>
    </w:p>
    <w:p>
      <w:pPr>
        <w:numPr>
          <w:ilvl w:val="0"/>
          <w:numId w:val="1003"/>
        </w:numPr>
        <w:pStyle w:val="Compact"/>
      </w:pPr>
      <w:r>
        <w:t xml:space="preserve">Months 4-10: Model development &amp; computational validation (access to CINVESTAV high-performance computing cluster)</w:t>
      </w:r>
    </w:p>
    <w:p>
      <w:pPr>
        <w:numPr>
          <w:ilvl w:val="0"/>
          <w:numId w:val="1003"/>
        </w:numPr>
        <w:pStyle w:val="Compact"/>
      </w:pPr>
      <w:r>
        <w:t xml:space="preserve">Months 11-15: Field deployment in Mexico City neighborhoods</w:t>
      </w:r>
    </w:p>
    <w:p>
      <w:pPr>
        <w:numPr>
          <w:ilvl w:val="0"/>
          <w:numId w:val="1003"/>
        </w:numPr>
        <w:pStyle w:val="Compact"/>
      </w:pPr>
      <w:r>
        <w:t xml:space="preserve">Months 16-18: Policy integration &amp; thesis finalization</w:t>
      </w:r>
    </w:p>
    <w:bookmarkEnd w:id="26"/>
    <w:bookmarkStart w:id="27" w:name="conclusion"/>
    <w:p>
      <w:pPr>
        <w:pStyle w:val="Heading2"/>
      </w:pPr>
      <w:r>
        <w:t xml:space="preserve">Conclusion</w:t>
      </w:r>
    </w:p>
    <w:p>
      <w:pPr>
        <w:pStyle w:val="FirstParagraph"/>
      </w:pPr>
      <w:r>
        <w:t xml:space="preserve">Mexico City stands at a climate inflection point where traditional meteorological approaches are insufficient. This Thesis Proposal positions the Meteorologist as a central figure in urban climate adaptation, moving beyond data collection to active co-creation of solutions with the city that requires them most. The research transcends academic inquiry to deliver tangible tools for saving lives during heatwaves, reducing flood damage, and improving air quality—issues that directly impact every resident of Mexico City. By grounding this work in Mexico City's specific atmospheric realities and community needs, we establish a new standard for metropolitan meteorology that can be replicated across Latin American cities facing similar challenges. This is not merely a Thesis Proposal; it is an operational blueprint for building climate-resilient urban futures through the dedicated expertise of the modern Meteorologist.</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Meteorological Science for Mexico City</dc:title>
  <dc:creator/>
  <dc:language>en</dc:language>
  <cp:keywords/>
  <dcterms:created xsi:type="dcterms:W3CDTF">2026-07-21T09:56:04Z</dcterms:created>
  <dcterms:modified xsi:type="dcterms:W3CDTF">2026-07-21T09:56:04Z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