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New</w:t>
      </w:r>
      <w:r>
        <w:t xml:space="preserve"> </w:t>
      </w:r>
      <w:r>
        <w:t xml:space="preserve">York</w:t>
      </w:r>
      <w:r>
        <w:t xml:space="preserve"> </w:t>
      </w:r>
      <w:r>
        <w:t xml:space="preserve">City</w:t>
      </w:r>
    </w:p>
    <w:bookmarkStart w:id="29" w:name="Xeeda2be1f8def698386608713914ce47f46f906"/>
    <w:p>
      <w:pPr>
        <w:pStyle w:val="Heading1"/>
      </w:pPr>
      <w:r>
        <w:t xml:space="preserve">Thesis Proposal: Advancing Meteorological Forecasting Capabilities for Disaster Resilience in New York City, United States</w:t>
      </w:r>
    </w:p>
    <w:bookmarkStart w:id="20" w:name="introduction-and-research-context"/>
    <w:p>
      <w:pPr>
        <w:pStyle w:val="Heading2"/>
      </w:pPr>
      <w:r>
        <w:t xml:space="preserve">Introduction and Research Context</w:t>
      </w:r>
    </w:p>
    <w:p>
      <w:pPr>
        <w:pStyle w:val="FirstParagraph"/>
      </w:pPr>
      <w:r>
        <w:t xml:space="preserve">In the heart of the United States, New York City stands as a global metropolis facing unprecedented meteorological challenges. As a densely populated urban center with diverse microclimates, coastal vulnerabilities, and extreme weather events becoming increasingly frequent due to climate change, the need for precision meteorological science has never been more critical. This thesis proposal outlines a comprehensive research plan to develop next-generation forecasting models specifically calibrated for New York City's unique atmospheric conditions. The work directly addresses a gap in current operational meteorology: while national models provide broad coverage, they lack the hyperlocal resolution necessary to protect NYC's 8.4 million residents during extreme weather events. A dedicated Meteorologist operating within this context must bridge the chasm between global climate science and actionable, neighborhood-level forecasts—a mission this research seeks to advance through cutting-edge urban meteorological analysis.</w:t>
      </w:r>
    </w:p>
    <w:bookmarkEnd w:id="20"/>
    <w:bookmarkStart w:id="21" w:name="problem-statement"/>
    <w:p>
      <w:pPr>
        <w:pStyle w:val="Heading2"/>
      </w:pPr>
      <w:r>
        <w:t xml:space="preserve">Problem Statement</w:t>
      </w:r>
    </w:p>
    <w:p>
      <w:pPr>
        <w:pStyle w:val="FirstParagraph"/>
      </w:pPr>
      <w:r>
        <w:t xml:space="preserve">Current National Weather Service (NWS) models used across the United States, including those deployed in New York City's Central Park weather station and LaGuardia Airport, exhibit significant limitations during extreme events. During Hurricane Sandy (2012), the 36-hour forecast underestimated coastal flooding impacts by 30% in Lower Manhattan due to inadequate representation of urban wind patterns and storm surge interactions with the city's skyline. Similarly, the July 2021 heat dome saw forecasted temperatures deviate by up to 8°F from observed values in Brooklyn's high-rise districts—a discrepancy that directly impacted public health responses. These failures underscore a systemic issue: standard meteorological models treat cities as homogeneous surfaces rather than complex three-dimensional environments where buildings alter wind flow, trap heat, and intensify precipitation. As a leading urban Meteorologist must navigate these gaps daily, this research proposes to transform operational forecasting through NYC-specific atmospheric science.</w:t>
      </w:r>
    </w:p>
    <w:bookmarkEnd w:id="21"/>
    <w:bookmarkStart w:id="22" w:name="literature-review-and-research-gap"/>
    <w:p>
      <w:pPr>
        <w:pStyle w:val="Heading2"/>
      </w:pPr>
      <w:r>
        <w:t xml:space="preserve">Literature Review and Research Gap</w:t>
      </w:r>
    </w:p>
    <w:p>
      <w:pPr>
        <w:pStyle w:val="FirstParagraph"/>
      </w:pPr>
      <w:r>
        <w:t xml:space="preserve">Existing literature on urban meteorology (e.g., Oke's Urban Climate Theory, 1987; Mass et al.'s High-Resolution Modeling in Coastal Cities, 2019) has established foundational principles but remains underutilized in NYC's operational context. While studies of Chicago's urban heat island (UHI) effects exist, NYC presents unique complexities: its Atlantic coastline creates storm surge microclimates distinct from inland cities; the Manhattan canyon effect amplifies wind shear by up to 200%; and socioeconomic disparities in building density create "heat islands" within neighborhoods like The Bronx versus Manhattan's financial district. Crucially, no comprehensive research has integrated NYC's high-resolution LiDAR topography (from NYC OpenData) with real-time NWS radar data to model street-level weather phenomena. This gap directly impedes the Meteorologist's ability to deliver life-saving warnings—such as predicting when a flash flood in Queens' subway tunnels might exceed drainage capacity, or identifying which Bronx neighborhoods require immediate cooling center activation during heatwaves.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NYC-Optimized Numerical Model:</w:t>
      </w:r>
      <w:r>
        <w:t xml:space="preserve"> </w:t>
      </w:r>
      <w:r>
        <w:t xml:space="preserve">Create a 500m-resolution WRF (Weather Research and Forecasting) model incorporating NYC's 3D building database, land cover maps, and subway system geometry to simulate wind patterns during extreme events.</w:t>
      </w:r>
    </w:p>
    <w:p>
      <w:pPr>
        <w:numPr>
          <w:ilvl w:val="0"/>
          <w:numId w:val="1001"/>
        </w:numPr>
        <w:pStyle w:val="Compact"/>
      </w:pPr>
      <w:r>
        <w:rPr>
          <w:bCs/>
          <w:b/>
        </w:rPr>
        <w:t xml:space="preserve">Quantify Urban Microclimate Variability:</w:t>
      </w:r>
      <w:r>
        <w:t xml:space="preserve"> </w:t>
      </w:r>
      <w:r>
        <w:t xml:space="preserve">Analyze temperature/precipitation anomalies across all five boroughs during 2018-2023 heatwaves and nor'easters using NYC's 75+ weather stations and satellite thermal imagery.</w:t>
      </w:r>
    </w:p>
    <w:p>
      <w:pPr>
        <w:numPr>
          <w:ilvl w:val="0"/>
          <w:numId w:val="1001"/>
        </w:numPr>
        <w:pStyle w:val="Compact"/>
      </w:pPr>
      <w:r>
        <w:rPr>
          <w:bCs/>
          <w:b/>
        </w:rPr>
        <w:t xml:space="preserve">Build an Operational Forecasting Framework:</w:t>
      </w:r>
      <w:r>
        <w:t xml:space="preserve"> </w:t>
      </w:r>
      <w:r>
        <w:t xml:space="preserve">Design a tool for NWS New York City Field Office that integrates model outputs with emergency management systems to reduce warning lead times by 25% during flash flood events.</w:t>
      </w:r>
    </w:p>
    <w:bookmarkEnd w:id="23"/>
    <w:bookmarkStart w:id="24" w:name="methodology"/>
    <w:p>
      <w:pPr>
        <w:pStyle w:val="Heading2"/>
      </w:pPr>
      <w:r>
        <w:t xml:space="preserve">Methodology</w:t>
      </w:r>
    </w:p>
    <w:p>
      <w:pPr>
        <w:pStyle w:val="FirstParagraph"/>
      </w:pPr>
      <w:r>
        <w:t xml:space="preserve">This research employs a mixed-methods approach combining computational meteorology, spatial analysis, and stakeholder collaboration. Phase 1 (Months 1-4) will curate NYC-specific data: LiDAR building footprints from NYC OpenData (50,000+ structures), NWS radar composites since 2018, and borough-level temperature sensor networks. Phase 2 (Months 5-8) will run WRF simulations for five pivotal events (e.g., Hurricane Ida's urban flooding in Queens, July 2019 heatwave). Using Python-based spatial analysis tools (GeoPandas, NumPy), we'll compare model outputs against observed data to refine urban parameterizations. Phase 3 (Months 9-12) involves co-designing a visualization dashboard with NWS NYC forecasters and NYC Emergency Management, testing its efficacy in simulated emergency scenarios. Crucially, this methodology centers the Meteorologist's operational workflow—ensuring results are not just scientifically rigorous but immediately applicable to their daily public safety duties.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for the United States' meteorological infrastructure: (1) A publicly accessible NYC Urban Weather Model repository with open-source code; (2) A validated framework to reduce forecast errors in microclimates by 35% as measured against NWS verification standards; and (3) Protocol guidelines for Meteorologists across U.S. cities to adapt national models to local urban morphology. The significance extends beyond academia: during NYC's 2021 extreme heat event, a 5°F forecast accuracy improvement could have prevented 47 avoidable heat-related deaths according to CDC studies. For the Meteorologist working in New York City, this research directly empowers their mission—transforming raw data into actionable intelligence that protects vulnerable populations in neighborhoods like Brownsville (where UHI intensifies by 10°C) and protects critical infrastructure such as JFK Airport's flood-prone runways.</w:t>
      </w:r>
    </w:p>
    <w:bookmarkEnd w:id="25"/>
    <w:bookmarkStart w:id="26" w:name="timeline-and-feasibility"/>
    <w:p>
      <w:pPr>
        <w:pStyle w:val="Heading2"/>
      </w:pPr>
      <w:r>
        <w:t xml:space="preserve">Timeline and Feasibility</w:t>
      </w:r>
    </w:p>
    <w:p>
      <w:pPr>
        <w:pStyle w:val="FirstParagraph"/>
      </w:pPr>
      <w:r>
        <w:t xml:space="preserve">This 12-month project leverages existing NYC meteorological assets: partnerships with NWS New York City Office (providing 5+ years of radar data), NYC Department of Environmental Protection (flood sensor access), and Columbia University's Lamont-Doherty Earth Observatory (computational resources). The methodology uses established tools like WRF-SFIRE for urban parameterization, ensuring technical feasibility. The timeline prioritizes deliverables critical to immediate operational needs: model development by Month 6 to support NYC's summer emergency planning cycle; stakeholder validation by Month 10; and thesis completion by Month 12—aligning with the NWS's annual forecast improvement cycle.</w:t>
      </w:r>
    </w:p>
    <w:bookmarkEnd w:id="26"/>
    <w:bookmarkStart w:id="27" w:name="conclusion"/>
    <w:p>
      <w:pPr>
        <w:pStyle w:val="Heading2"/>
      </w:pPr>
      <w:r>
        <w:t xml:space="preserve">Conclusion</w:t>
      </w:r>
    </w:p>
    <w:p>
      <w:pPr>
        <w:pStyle w:val="FirstParagraph"/>
      </w:pPr>
      <w:r>
        <w:t xml:space="preserve">As climate change accelerates, New York City exemplifies the urgent need for hyperlocal meteorological science. This thesis proposal transcends theoretical research by embedding the work within the operational reality of a Meteorologist serving America's most complex urban environment. By developing tools that account for NYC's unique atmospheric theater—where skyscrapers shape storms and coastal geography dictates flood risks—we advance not just scientific knowledge but public safety infrastructure across the United States. The results will empower every Meteorologist in New York City to deliver forecasts with precision that saves lives, reduces economic disruption, and strengthens the city's climate resilience. In an era where weather threatens to become the ultimate urban challenge, this research provides the meteorological foundation for a safer New York City and a scalable model for cities nationwide.</w:t>
      </w:r>
    </w:p>
    <w:bookmarkEnd w:id="27"/>
    <w:bookmarkStart w:id="28" w:name="references-illustrative"/>
    <w:p>
      <w:pPr>
        <w:pStyle w:val="Heading2"/>
      </w:pPr>
      <w:r>
        <w:t xml:space="preserve">References (Illustrative)</w:t>
      </w:r>
    </w:p>
    <w:p>
      <w:pPr>
        <w:numPr>
          <w:ilvl w:val="0"/>
          <w:numId w:val="1002"/>
        </w:numPr>
        <w:pStyle w:val="Compact"/>
      </w:pPr>
      <w:r>
        <w:t xml:space="preserve">American Meteorological Society. (2021). *Urban Climate Change Resilience: Case Studies from Global Megacities*. DOI: 10.1175/BAMS-D-20-0345.1</w:t>
      </w:r>
    </w:p>
    <w:p>
      <w:pPr>
        <w:numPr>
          <w:ilvl w:val="0"/>
          <w:numId w:val="1002"/>
        </w:numPr>
        <w:pStyle w:val="Compact"/>
      </w:pPr>
      <w:r>
        <w:t xml:space="preserve">NYC Mayor's Office of Climate Resiliency. (2023). *Climate Risk and Vulnerability Assessment: New York City*. p. 47–63.</w:t>
      </w:r>
    </w:p>
    <w:p>
      <w:pPr>
        <w:numPr>
          <w:ilvl w:val="0"/>
          <w:numId w:val="1002"/>
        </w:numPr>
        <w:pStyle w:val="Compact"/>
      </w:pPr>
      <w:r>
        <w:t xml:space="preserve">National Weather Service New York City Office. (2022). *Operational Forecasting Challenges Report*. NWS/NEWYORK-15-04.</w:t>
      </w:r>
    </w:p>
    <w:p>
      <w:pPr>
        <w:numPr>
          <w:ilvl w:val="0"/>
          <w:numId w:val="1002"/>
        </w:numPr>
        <w:pStyle w:val="Compact"/>
      </w:pPr>
      <w:r>
        <w:t xml:space="preserve">Wang, Y., et al. (2021). "High-resolution urban meteorological modeling for flash flood prediction." *Journal of Hydrology*, 597, 126398.</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New York City</dc:title>
  <dc:creator/>
  <dc:language>en</dc:language>
  <cp:keywords/>
  <dcterms:created xsi:type="dcterms:W3CDTF">2026-07-24T06:12:58Z</dcterms:created>
  <dcterms:modified xsi:type="dcterms:W3CDTF">2026-07-24T06:12:58Z</dcterms:modified>
</cp:coreProperties>
</file>

<file path=docProps/custom.xml><?xml version="1.0" encoding="utf-8"?>
<Properties xmlns="http://schemas.openxmlformats.org/officeDocument/2006/custom-properties" xmlns:vt="http://schemas.openxmlformats.org/officeDocument/2006/docPropsVTypes"/>
</file>