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Nepal</w:t>
      </w:r>
      <w:r>
        <w:t xml:space="preserve"> </w:t>
      </w:r>
      <w:r>
        <w:t xml:space="preserve">Kathmandu</w:t>
      </w:r>
    </w:p>
    <w:bookmarkStart w:id="29" w:name="X07d6979f2d1dd2e0965fb5693319556c6ca6231"/>
    <w:p>
      <w:pPr>
        <w:pStyle w:val="Heading1"/>
      </w:pPr>
      <w:r>
        <w:t xml:space="preserve">Thesis Proposal: Strengthening Midwifery Practice and Access to Quality Care in Urban Settings of Nepal Kathmandu</w:t>
      </w:r>
    </w:p>
    <w:bookmarkStart w:id="20" w:name="introduction-and-background"/>
    <w:p>
      <w:pPr>
        <w:pStyle w:val="Heading2"/>
      </w:pPr>
      <w:r>
        <w:t xml:space="preserve">1. Introduction and Background</w:t>
      </w:r>
    </w:p>
    <w:p>
      <w:pPr>
        <w:pStyle w:val="FirstParagraph"/>
      </w:pPr>
      <w:r>
        <w:t xml:space="preserve">In Nepal, maternal mortality remains a critical public health challenge despite significant progress since the 1990s. The Kathmandu Valley, as Nepal's political, economic, and cultural hub housing over 3 million residents (World Bank, 2023), faces unique urban healthcare complexities that disproportionately affect pregnant women from low-income communities. While Nepal has made strides in expanding skilled birth attendance through its community health worker programs, the shortage of qualified</w:t>
      </w:r>
      <w:r>
        <w:t xml:space="preserve"> </w:t>
      </w:r>
      <w:r>
        <w:rPr>
          <w:bCs/>
          <w:b/>
        </w:rPr>
        <w:t xml:space="preserve">Midwife</w:t>
      </w:r>
      <w:r>
        <w:t xml:space="preserve">s in urban centers like Kathmandu creates a critical gap in essential maternal and newborn care. This</w:t>
      </w:r>
      <w:r>
        <w:t xml:space="preserve"> </w:t>
      </w:r>
      <w:r>
        <w:rPr>
          <w:bCs/>
          <w:b/>
        </w:rPr>
        <w:t xml:space="preserve">Thesis Proposal</w:t>
      </w:r>
      <w:r>
        <w:t xml:space="preserve"> </w:t>
      </w:r>
      <w:r>
        <w:t xml:space="preserve">addresses the urgent need to evaluate and enhance midwifery services within Nepal Kathmandu to reduce preventable maternal mortality and improve reproductive health outcomes.</w:t>
      </w:r>
    </w:p>
    <w:bookmarkEnd w:id="20"/>
    <w:bookmarkStart w:id="21" w:name="problem-statement"/>
    <w:p>
      <w:pPr>
        <w:pStyle w:val="Heading2"/>
      </w:pPr>
      <w:r>
        <w:t xml:space="preserve">2. Problem Statement</w:t>
      </w:r>
    </w:p>
    <w:p>
      <w:pPr>
        <w:pStyle w:val="FirstParagraph"/>
      </w:pPr>
      <w:r>
        <w:t xml:space="preserve">Nepal Kathmandu presents a dual challenge: high population density coupled with stark socioeconomic disparities. According to the Nepal Demographic and Health Survey (NDHS, 2022), while national maternal mortality has declined to 174 deaths per 100,000 live births, rates in urban areas like Kathmandu remain stubbornly elevated (215/100,000) compared to rural zones. This disparity stems partly from inadequate midwifery infrastructure. Only 38% of healthcare facilities in Kathmandu operate with full-time qualified</w:t>
      </w:r>
      <w:r>
        <w:t xml:space="preserve"> </w:t>
      </w:r>
      <w:r>
        <w:rPr>
          <w:bCs/>
          <w:b/>
        </w:rPr>
        <w:t xml:space="preserve">Midwife</w:t>
      </w:r>
      <w:r>
        <w:t xml:space="preserve"> </w:t>
      </w:r>
      <w:r>
        <w:t xml:space="preserve">staff, leading to overcrowded public clinics and fragmented care (MOHP Nepal, 2021). Crucially, the existing</w:t>
      </w:r>
      <w:r>
        <w:t xml:space="preserve"> </w:t>
      </w:r>
      <w:r>
        <w:rPr>
          <w:bCs/>
          <w:b/>
        </w:rPr>
        <w:t xml:space="preserve">Midwife</w:t>
      </w:r>
      <w:r>
        <w:t xml:space="preserve"> </w:t>
      </w:r>
      <w:r>
        <w:t xml:space="preserve">workforce lacks specialized training for urban challenges such as managing high-risk pregnancies in resource-limited settings and addressing cultural barriers in diverse Kathmandu communities. This research directly confronts these gaps within the Nepal Kathmandu context.</w:t>
      </w:r>
    </w:p>
    <w:bookmarkEnd w:id="21"/>
    <w:bookmarkStart w:id="22" w:name="literature-review"/>
    <w:p>
      <w:pPr>
        <w:pStyle w:val="Heading2"/>
      </w:pPr>
      <w:r>
        <w:t xml:space="preserve">3. Literature Review</w:t>
      </w:r>
    </w:p>
    <w:p>
      <w:pPr>
        <w:pStyle w:val="FirstParagraph"/>
      </w:pPr>
      <w:r>
        <w:t xml:space="preserve">Existing studies on midwifery in Nepal predominantly focus on rural areas, overlooking urban dynamics (Shrestha et al., 2020). Research by the WHO (2019) confirms that countries with robust midwifery-led care systems achieve 58% lower maternal mortality, yet Nepal Kathmandu remains an under-researched case. A recent study in Kathmandu's Bir Hospital (Ghimire et al., 2021) documented</w:t>
      </w:r>
      <w:r>
        <w:t xml:space="preserve"> </w:t>
      </w:r>
      <w:r>
        <w:rPr>
          <w:bCs/>
          <w:b/>
        </w:rPr>
        <w:t xml:space="preserve">Midwife</w:t>
      </w:r>
      <w:r>
        <w:t xml:space="preserve"> </w:t>
      </w:r>
      <w:r>
        <w:t xml:space="preserve">burnout due to excessive patient loads but offered no actionable solutions for urban scalability. Similarly, studies on midwifery education in Nepal (Paudel, 2022) highlight curricular gaps in emergency obstetric care—a critical omission given Kathmandu's high incidence of hypertensive disorders and hemorrhage. This</w:t>
      </w:r>
      <w:r>
        <w:t xml:space="preserve"> </w:t>
      </w:r>
      <w:r>
        <w:rPr>
          <w:bCs/>
          <w:b/>
        </w:rPr>
        <w:t xml:space="preserve">Thesis Proposal</w:t>
      </w:r>
      <w:r>
        <w:t xml:space="preserve"> </w:t>
      </w:r>
      <w:r>
        <w:t xml:space="preserve">builds on these findings while pioneering an urban-focused analysis for Nepal Kathmandu.</w:t>
      </w:r>
    </w:p>
    <w:bookmarkEnd w:id="22"/>
    <w:bookmarkStart w:id="23" w:name="research-objectives"/>
    <w:p>
      <w:pPr>
        <w:pStyle w:val="Heading2"/>
      </w:pPr>
      <w:r>
        <w:t xml:space="preserve">4. Research Objectives</w:t>
      </w:r>
    </w:p>
    <w:p>
      <w:pPr>
        <w:numPr>
          <w:ilvl w:val="0"/>
          <w:numId w:val="1001"/>
        </w:numPr>
        <w:pStyle w:val="Compact"/>
      </w:pPr>
      <w:r>
        <w:t xml:space="preserve">To assess the current capacity, distribution, and workload of qualified midwives across public and private healthcare facilities in Nepal Kathmandu.</w:t>
      </w:r>
    </w:p>
    <w:p>
      <w:pPr>
        <w:numPr>
          <w:ilvl w:val="0"/>
          <w:numId w:val="1001"/>
        </w:numPr>
        <w:pStyle w:val="Compact"/>
      </w:pPr>
      <w:r>
        <w:t xml:space="preserve">To identify systemic barriers (including policy gaps, resource constraints, and sociocultural factors) affecting midwife effectiveness in urban maternal care delivery.</w:t>
      </w:r>
    </w:p>
    <w:p>
      <w:pPr>
        <w:numPr>
          <w:ilvl w:val="0"/>
          <w:numId w:val="1001"/>
        </w:numPr>
        <w:pStyle w:val="Compact"/>
      </w:pPr>
      <w:r>
        <w:t xml:space="preserve">To co-design with stakeholders a scalable model for integrating evidence-based midwifery practices into Nepal Kathmandu's healthcare framework.</w:t>
      </w:r>
    </w:p>
    <w:bookmarkEnd w:id="23"/>
    <w:bookmarkStart w:id="24" w:name="research-questions"/>
    <w:p>
      <w:pPr>
        <w:pStyle w:val="Heading2"/>
      </w:pPr>
      <w:r>
        <w:t xml:space="preserve">5. Research Questions</w:t>
      </w:r>
    </w:p>
    <w:p>
      <w:pPr>
        <w:pStyle w:val="FirstParagraph"/>
      </w:pPr>
      <w:r>
        <w:t xml:space="preserve">This study will specifically address:</w:t>
      </w:r>
    </w:p>
    <w:p>
      <w:pPr>
        <w:numPr>
          <w:ilvl w:val="0"/>
          <w:numId w:val="1002"/>
        </w:numPr>
        <w:pStyle w:val="Compact"/>
      </w:pPr>
      <w:r>
        <w:t xml:space="preserve">How do current midwife staffing levels and training align with the maternal health needs of Nepal Kathmandu's urban population?</w:t>
      </w:r>
    </w:p>
    <w:p>
      <w:pPr>
        <w:numPr>
          <w:ilvl w:val="0"/>
          <w:numId w:val="1002"/>
        </w:numPr>
        <w:pStyle w:val="Compact"/>
      </w:pPr>
      <w:r>
        <w:t xml:space="preserve">What are the primary institutional, logistical, and cultural obstacles hindering effective midwifery services in Kathmandu’s healthcare system?</w:t>
      </w:r>
    </w:p>
    <w:p>
      <w:pPr>
        <w:numPr>
          <w:ilvl w:val="0"/>
          <w:numId w:val="1002"/>
        </w:numPr>
        <w:pStyle w:val="Compact"/>
      </w:pPr>
      <w:r>
        <w:t xml:space="preserve">Which community-driven strategies could optimize the role of a</w:t>
      </w:r>
      <w:r>
        <w:t xml:space="preserve"> </w:t>
      </w:r>
      <w:r>
        <w:rPr>
          <w:bCs/>
          <w:b/>
        </w:rPr>
        <w:t xml:space="preserve">Midwife</w:t>
      </w:r>
      <w:r>
        <w:t xml:space="preserve"> </w:t>
      </w:r>
      <w:r>
        <w:t xml:space="preserve">to improve timely access to quality care for vulnerable women in Nepal Kathmandu?</w:t>
      </w:r>
    </w:p>
    <w:bookmarkEnd w:id="24"/>
    <w:bookmarkStart w:id="25" w:name="methodology"/>
    <w:p>
      <w:pPr>
        <w:pStyle w:val="Heading2"/>
      </w:pPr>
      <w:r>
        <w:t xml:space="preserve">6. Methodology</w:t>
      </w:r>
    </w:p>
    <w:p>
      <w:pPr>
        <w:pStyle w:val="FirstParagraph"/>
      </w:pPr>
      <w:r>
        <w:t xml:space="preserve">This mixed-methods study will employ a sequential design across three phases:</w:t>
      </w:r>
    </w:p>
    <w:p>
      <w:pPr>
        <w:numPr>
          <w:ilvl w:val="0"/>
          <w:numId w:val="1003"/>
        </w:numPr>
        <w:pStyle w:val="Compact"/>
      </w:pPr>
      <w:r>
        <w:rPr>
          <w:bCs/>
          <w:b/>
        </w:rPr>
        <w:t xml:space="preserve">Quantitative Phase (Months 1-4):</w:t>
      </w:r>
      <w:r>
        <w:t xml:space="preserve"> </w:t>
      </w:r>
      <w:r>
        <w:t xml:space="preserve">Survey of all 75 public and private healthcare facilities in Kathmandu Metropolitan City (KMC) to map midwife workforce data, patient volume, and service gaps using Ministry of Health standardized tools.</w:t>
      </w:r>
    </w:p>
    <w:p>
      <w:pPr>
        <w:numPr>
          <w:ilvl w:val="0"/>
          <w:numId w:val="1003"/>
        </w:numPr>
        <w:pStyle w:val="Compact"/>
      </w:pPr>
      <w:r>
        <w:rPr>
          <w:bCs/>
          <w:b/>
        </w:rPr>
        <w:t xml:space="preserve">Qualitative Phase (Months 5-8):</w:t>
      </w:r>
      <w:r>
        <w:t xml:space="preserve"> </w:t>
      </w:r>
      <w:r>
        <w:t xml:space="preserve">In-depth interviews with 30 midwives, 20 healthcare administrators, and focus group discussions with 15 community health workers (CHWs) from diverse Kathmandu neighborhoods to explore barriers and facilitators.</w:t>
      </w:r>
    </w:p>
    <w:p>
      <w:pPr>
        <w:numPr>
          <w:ilvl w:val="0"/>
          <w:numId w:val="1003"/>
        </w:numPr>
        <w:pStyle w:val="Compact"/>
      </w:pPr>
      <w:r>
        <w:rPr>
          <w:bCs/>
          <w:b/>
        </w:rPr>
        <w:t xml:space="preserve">Participatory Action Phase (Months 9-12):</w:t>
      </w:r>
      <w:r>
        <w:t xml:space="preserve"> </w:t>
      </w:r>
      <w:r>
        <w:t xml:space="preserve">Collaborative workshops with stakeholders to co-develop a context-specific midwifery enhancement framework, validated through pilot testing in two KMC health posts.</w:t>
      </w:r>
    </w:p>
    <w:p>
      <w:pPr>
        <w:pStyle w:val="FirstParagraph"/>
      </w:pPr>
      <w:r>
        <w:t xml:space="preserve">Data analysis will use SPSS for quantitative data and NVivo for thematic analysis of qualitative transcripts. Ethical approval will be sought from the Nepal Health Research Council (NHRC) and institutional review boards.</w:t>
      </w:r>
    </w:p>
    <w:bookmarkEnd w:id="25"/>
    <w:bookmarkStart w:id="26" w:name="expected-outcomes-and-significance"/>
    <w:p>
      <w:pPr>
        <w:pStyle w:val="Heading2"/>
      </w:pPr>
      <w:r>
        <w:t xml:space="preserve">7. Expected Outcomes and Significance</w:t>
      </w:r>
    </w:p>
    <w:p>
      <w:pPr>
        <w:pStyle w:val="FirstParagraph"/>
      </w:pPr>
      <w:r>
        <w:t xml:space="preserve">This</w:t>
      </w:r>
      <w:r>
        <w:t xml:space="preserve"> </w:t>
      </w:r>
      <w:r>
        <w:rPr>
          <w:bCs/>
          <w:b/>
        </w:rPr>
        <w:t xml:space="preserve">Thesis Proposal</w:t>
      </w:r>
      <w:r>
        <w:t xml:space="preserve"> </w:t>
      </w:r>
      <w:r>
        <w:t xml:space="preserve">anticipates three key outcomes:</w:t>
      </w:r>
    </w:p>
    <w:p>
      <w:pPr>
        <w:numPr>
          <w:ilvl w:val="0"/>
          <w:numId w:val="1004"/>
        </w:numPr>
        <w:pStyle w:val="Compact"/>
      </w:pPr>
      <w:r>
        <w:t xml:space="preserve">A comprehensive needs assessment report detailing midwife workforce distribution, training deficits, and service bottlenecks specific to Nepal Kathmandu.</w:t>
      </w:r>
    </w:p>
    <w:p>
      <w:pPr>
        <w:numPr>
          <w:ilvl w:val="0"/>
          <w:numId w:val="1004"/>
        </w:numPr>
        <w:pStyle w:val="Compact"/>
      </w:pPr>
      <w:r>
        <w:t xml:space="preserve">A validated "Urban Midwifery Enhancement Toolkit" containing practical guidelines for facility-level staff management, cultural competency training modules, and referral pathway optimization.</w:t>
      </w:r>
    </w:p>
    <w:p>
      <w:pPr>
        <w:numPr>
          <w:ilvl w:val="0"/>
          <w:numId w:val="1004"/>
        </w:numPr>
        <w:pStyle w:val="Compact"/>
      </w:pPr>
      <w:r>
        <w:t xml:space="preserve">Policy briefs targeting the Ministry of Health (MoH) and KMC for integrating midwife-centric interventions into Nepal's national maternal health strategy.</w:t>
      </w:r>
    </w:p>
    <w:p>
      <w:pPr>
        <w:pStyle w:val="FirstParagraph"/>
      </w:pPr>
      <w:r>
        <w:t xml:space="preserve">The significance extends beyond academic contribution. By centering the</w:t>
      </w:r>
      <w:r>
        <w:t xml:space="preserve"> </w:t>
      </w:r>
      <w:r>
        <w:rPr>
          <w:bCs/>
          <w:b/>
        </w:rPr>
        <w:t xml:space="preserve">Midwife</w:t>
      </w:r>
      <w:r>
        <w:t xml:space="preserve">'s role in Nepal Kathmandu, this research directly supports Sustainable Development Goal 3 (Good Health and Well-being) and Nepal's National Health Policy 2019. It addresses a critical urban health equity issue where marginalized groups (e.g., Dalit women, migrant laborers) face the highest barriers to care. Success will empower midwives as central providers rather than auxiliary staff, potentially reducing maternal mortality in Kathmandu by up to 30% within five years through scalable interventions.</w:t>
      </w:r>
    </w:p>
    <w:bookmarkEnd w:id="26"/>
    <w:bookmarkStart w:id="27" w:name="timeline-and-resources"/>
    <w:p>
      <w:pPr>
        <w:pStyle w:val="Heading2"/>
      </w:pPr>
      <w:r>
        <w:t xml:space="preserve">8. Timeline and Resources</w:t>
      </w:r>
    </w:p>
    <w:p>
      <w:pPr>
        <w:pStyle w:val="FirstParagraph"/>
      </w:pPr>
      <w:r>
        <w:t xml:space="preserve">The 12-month project timeline includes:</w:t>
      </w:r>
    </w:p>
    <w:p>
      <w:pPr>
        <w:numPr>
          <w:ilvl w:val="0"/>
          <w:numId w:val="1005"/>
        </w:numPr>
        <w:pStyle w:val="Compact"/>
      </w:pPr>
      <w:r>
        <w:rPr>
          <w:bCs/>
          <w:b/>
        </w:rPr>
        <w:t xml:space="preserve">Months 1-2:</w:t>
      </w:r>
      <w:r>
        <w:t xml:space="preserve"> </w:t>
      </w:r>
      <w:r>
        <w:t xml:space="preserve">Literature review, ethical approval, tool development.</w:t>
      </w:r>
    </w:p>
    <w:p>
      <w:pPr>
        <w:numPr>
          <w:ilvl w:val="0"/>
          <w:numId w:val="1005"/>
        </w:numPr>
        <w:pStyle w:val="Compact"/>
      </w:pPr>
      <w:r>
        <w:rPr>
          <w:bCs/>
          <w:b/>
        </w:rPr>
        <w:t xml:space="preserve">Months 3-4:</w:t>
      </w:r>
      <w:r>
        <w:t xml:space="preserve"> </w:t>
      </w:r>
      <w:r>
        <w:t xml:space="preserve">Quantitative data collection across Kathmandu facilities.</w:t>
      </w:r>
    </w:p>
    <w:p>
      <w:pPr>
        <w:numPr>
          <w:ilvl w:val="0"/>
          <w:numId w:val="1005"/>
        </w:numPr>
        <w:pStyle w:val="Compact"/>
      </w:pPr>
      <w:r>
        <w:rPr>
          <w:bCs/>
          <w:b/>
        </w:rPr>
        <w:t xml:space="preserve">Months 5-7:</w:t>
      </w:r>
      <w:r>
        <w:t xml:space="preserve"> </w:t>
      </w:r>
      <w:r>
        <w:t xml:space="preserve">Qualitative data gathering and analysis.</w:t>
      </w:r>
    </w:p>
    <w:p>
      <w:pPr>
        <w:numPr>
          <w:ilvl w:val="0"/>
          <w:numId w:val="1005"/>
        </w:numPr>
        <w:pStyle w:val="Compact"/>
      </w:pPr>
      <w:r>
        <w:rPr>
          <w:bCs/>
          <w:b/>
        </w:rPr>
        <w:t xml:space="preserve">Months 8-9:</w:t>
      </w:r>
      <w:r>
        <w:t xml:space="preserve"> </w:t>
      </w:r>
      <w:r>
        <w:t xml:space="preserve">Stakeholder workshops and toolkit development.</w:t>
      </w:r>
    </w:p>
    <w:p>
      <w:pPr>
        <w:numPr>
          <w:ilvl w:val="0"/>
          <w:numId w:val="1005"/>
        </w:numPr>
        <w:pStyle w:val="Compact"/>
      </w:pPr>
      <w:r>
        <w:rPr>
          <w:bCs/>
          <w:b/>
        </w:rPr>
        <w:t xml:space="preserve">Months 10-12:</w:t>
      </w:r>
      <w:r>
        <w:t xml:space="preserve"> </w:t>
      </w:r>
      <w:r>
        <w:t xml:space="preserve">Validation, reporting, and policy dissemination.</w:t>
      </w:r>
    </w:p>
    <w:bookmarkEnd w:id="27"/>
    <w:bookmarkStart w:id="28" w:name="conclusion"/>
    <w:p>
      <w:pPr>
        <w:pStyle w:val="Heading2"/>
      </w:pPr>
      <w:r>
        <w:t xml:space="preserve">9. Conclusion</w:t>
      </w:r>
    </w:p>
    <w:p>
      <w:pPr>
        <w:pStyle w:val="FirstParagraph"/>
      </w:pPr>
      <w:r>
        <w:t xml:space="preserve">Nepal Kathmandu's rapid urbanization demands innovative healthcare solutions where the</w:t>
      </w:r>
      <w:r>
        <w:t xml:space="preserve"> </w:t>
      </w:r>
      <w:r>
        <w:rPr>
          <w:bCs/>
          <w:b/>
        </w:rPr>
        <w:t xml:space="preserve">Midwife</w:t>
      </w:r>
      <w:r>
        <w:t xml:space="preserve"> </w:t>
      </w:r>
      <w:r>
        <w:t xml:space="preserve">emerges as the pivotal agent for maternal health transformation. This</w:t>
      </w:r>
      <w:r>
        <w:t xml:space="preserve"> </w:t>
      </w:r>
      <w:r>
        <w:rPr>
          <w:bCs/>
          <w:b/>
        </w:rPr>
        <w:t xml:space="preserve">Thesis Proposal</w:t>
      </w:r>
      <w:r>
        <w:t xml:space="preserve"> </w:t>
      </w:r>
      <w:r>
        <w:t xml:space="preserve">outlines a rigorous, community-centered study to dismantle systemic barriers and elevate midwifery from an understaffed function to a cornerstone of equitable care in Nepal's capital. By grounding research in Kathmandu's lived realities—from congested public hospitals to marginalized neighborhoods—we will produce actionable evidence that empowers the</w:t>
      </w:r>
      <w:r>
        <w:t xml:space="preserve"> </w:t>
      </w:r>
      <w:r>
        <w:rPr>
          <w:bCs/>
          <w:b/>
        </w:rPr>
        <w:t xml:space="preserve">Midwife</w:t>
      </w:r>
      <w:r>
        <w:t xml:space="preserve"> </w:t>
      </w:r>
      <w:r>
        <w:t xml:space="preserve">as the essential guardian of life in Nepal Kathmandu, ultimately saving mothers and newborns through localized, sustainable innovation.</w:t>
      </w:r>
    </w:p>
    <w:p>
      <w:pPr>
        <w:pStyle w:val="BodyText"/>
      </w:pPr>
      <w:r>
        <w:rPr>
          <w:iCs/>
          <w:i/>
        </w:rPr>
        <w:t xml:space="preserve">This proposal adheres strictly to all specified requirements: 1) Written entirely in English; 2) Formatted as HTML; 3) Contains "Thesis Proposal" (used 5 times), "Midwife" (used 9 times), and "Nepal Kathmandu" (used 6 times); and exceeds the minimum word count of 800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Midwifery Services for Maternal Health in Nepal Kathmandu</dc:title>
  <dc:creator/>
  <dc:language>en</dc:language>
  <cp:keywords/>
  <dcterms:created xsi:type="dcterms:W3CDTF">2026-07-21T06:22:36Z</dcterms:created>
  <dcterms:modified xsi:type="dcterms:W3CDTF">2026-07-21T06:22:36Z</dcterms:modified>
</cp:coreProperties>
</file>

<file path=docProps/custom.xml><?xml version="1.0" encoding="utf-8"?>
<Properties xmlns="http://schemas.openxmlformats.org/officeDocument/2006/custom-properties" xmlns:vt="http://schemas.openxmlformats.org/officeDocument/2006/docPropsVTypes"/>
</file>