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w:t>
      </w:r>
      <w:r>
        <w:t xml:space="preserve"> </w:t>
      </w:r>
      <w:r>
        <w:t xml:space="preserve">Effectiveness</w:t>
      </w:r>
      <w:r>
        <w:t xml:space="preserve"> </w:t>
      </w:r>
      <w:r>
        <w:t xml:space="preserve">in</w:t>
      </w:r>
      <w:r>
        <w:t xml:space="preserve"> </w:t>
      </w:r>
      <w:r>
        <w:t xml:space="preserve">Nigeria</w:t>
      </w:r>
      <w:r>
        <w:t xml:space="preserve"> </w:t>
      </w:r>
      <w:r>
        <w:t xml:space="preserve">Lagos</w:t>
      </w:r>
    </w:p>
    <w:bookmarkStart w:id="28" w:name="X40b7a828876f39b85985986604f59b40f84260c"/>
    <w:p>
      <w:pPr>
        <w:pStyle w:val="Heading1"/>
      </w:pPr>
      <w:r>
        <w:t xml:space="preserve">THESIS PROPOSAL: OPTIMIZING MIDWIFE SERVICES TO IMPROVE MATERNAL HEALTH OUTCOMES IN LAGOS, NIGERIA</w:t>
      </w:r>
    </w:p>
    <w:bookmarkStart w:id="20" w:name="abstract"/>
    <w:p>
      <w:pPr>
        <w:pStyle w:val="Heading2"/>
      </w:pPr>
      <w:r>
        <w:t xml:space="preserve">Abstract</w:t>
      </w:r>
    </w:p>
    <w:p>
      <w:pPr>
        <w:pStyle w:val="FirstParagraph"/>
      </w:pPr>
      <w:r>
        <w:t xml:space="preserve">This thesis proposal outlines a critical investigation into the current state and potential enhancements of midwife services within Lagos, Nigeria. As the most populous city in Africa with over 20 million residents, Lagos faces immense pressure on its healthcare infrastructure. Maternal mortality rates remain unacceptably high despite national efforts, with significant disparities persisting across urban and peri-urban communities. This research focuses specifically on the pivotal role of the</w:t>
      </w:r>
      <w:r>
        <w:t xml:space="preserve"> </w:t>
      </w:r>
      <w:r>
        <w:rPr>
          <w:bCs/>
          <w:b/>
        </w:rPr>
        <w:t xml:space="preserve">Midwife</w:t>
      </w:r>
      <w:r>
        <w:t xml:space="preserve"> </w:t>
      </w:r>
      <w:r>
        <w:t xml:space="preserve">as a frontline healthcare provider in Nigeria Lagos, examining barriers to optimal service delivery and proposing evidence-based strategies for system strengthening. The study aims to contribute actionable insights directly applicable to improving maternal health outcomes across Lagos State's diverse socio-geographic landscape, ultimately supporting Nigeria's broader health goals.</w:t>
      </w:r>
    </w:p>
    <w:bookmarkEnd w:id="20"/>
    <w:bookmarkStart w:id="21" w:name="X55c854ecb1f4a4d99ac4478d9d249f4b031b61f"/>
    <w:p>
      <w:pPr>
        <w:pStyle w:val="Heading2"/>
      </w:pPr>
      <w:r>
        <w:t xml:space="preserve">1. Introduction: The Imperative of Midwifery in Lagos</w:t>
      </w:r>
    </w:p>
    <w:p>
      <w:pPr>
        <w:pStyle w:val="FirstParagraph"/>
      </w:pPr>
      <w:r>
        <w:t xml:space="preserve">Lagos State, as the economic engine and largest urban agglomeration in Nigeria, presents a unique and complex healthcare environment. Despite its relative economic advantage compared to many Nigerian states, Lagos grapples with severe challenges in maternal health. The city's rapid population growth, dense informal settlements (like Makoko), significant migration flows, and fragmented healthcare delivery systems create an unequal burden on essential services. The</w:t>
      </w:r>
      <w:r>
        <w:t xml:space="preserve"> </w:t>
      </w:r>
      <w:r>
        <w:rPr>
          <w:bCs/>
          <w:b/>
        </w:rPr>
        <w:t xml:space="preserve">Midwife</w:t>
      </w:r>
      <w:r>
        <w:t xml:space="preserve"> </w:t>
      </w:r>
      <w:r>
        <w:t xml:space="preserve">is the cornerstone of primary maternal care in Nigeria, particularly in community and facility settings. In Lagos, midwives are often the first and sometimes only point of contact for pregnant women seeking antenatal care (ANC), skilled birth attendance (SBA), postnatal support, and essential family planning services. However, their effectiveness is hampered by systemic issues that demand urgent scholarly attention within the context of</w:t>
      </w:r>
      <w:r>
        <w:t xml:space="preserve"> </w:t>
      </w:r>
      <w:r>
        <w:rPr>
          <w:bCs/>
          <w:b/>
        </w:rPr>
        <w:t xml:space="preserve">Nigeria Lagos</w:t>
      </w:r>
      <w:r>
        <w:t xml:space="preserve">.</w:t>
      </w:r>
    </w:p>
    <w:bookmarkEnd w:id="21"/>
    <w:bookmarkStart w:id="22" w:name="X74d0a8cbdc7466b1ac05989f4a0e5cd1fc99e72"/>
    <w:p>
      <w:pPr>
        <w:pStyle w:val="Heading2"/>
      </w:pPr>
      <w:r>
        <w:t xml:space="preserve">2. Problem Statement: The Midwife Gap in Urban Lagos</w:t>
      </w:r>
    </w:p>
    <w:p>
      <w:pPr>
        <w:pStyle w:val="FirstParagraph"/>
      </w:pPr>
      <w:r>
        <w:t xml:space="preserve">While Nigeria has made strides in increasing the number of trained midwives, a critical gap persists between policy and practice, especially evident in complex urban settings like Lagos. Key challenges include:</w:t>
      </w:r>
    </w:p>
    <w:p>
      <w:pPr>
        <w:numPr>
          <w:ilvl w:val="0"/>
          <w:numId w:val="1001"/>
        </w:numPr>
        <w:pStyle w:val="Compact"/>
      </w:pPr>
      <w:r>
        <w:rPr>
          <w:bCs/>
          <w:b/>
        </w:rPr>
        <w:t xml:space="preserve">Workforce Shortages &amp; Maldistribution:</w:t>
      </w:r>
      <w:r>
        <w:t xml:space="preserve"> </w:t>
      </w:r>
      <w:r>
        <w:t xml:space="preserve">Lagos faces a significant deficit of qualified midwives relative to its population needs. Crucially, these professionals are often concentrated in private clinics or affluent areas (e.g., Ikoyi, Victoria Island), leaving underserved communities in Ikeja, Oshodi-Isolo, and Eti-Osa with inadequate access.</w:t>
      </w:r>
    </w:p>
    <w:p>
      <w:pPr>
        <w:numPr>
          <w:ilvl w:val="0"/>
          <w:numId w:val="1001"/>
        </w:numPr>
        <w:pStyle w:val="Compact"/>
      </w:pPr>
      <w:r>
        <w:rPr>
          <w:bCs/>
          <w:b/>
        </w:rPr>
        <w:t xml:space="preserve">Infrastructure &amp; Resource Constraints:</w:t>
      </w:r>
      <w:r>
        <w:t xml:space="preserve"> </w:t>
      </w:r>
      <w:r>
        <w:t xml:space="preserve">Many public health facilities serving Lagos' low-income populations lack basic equipment, essential medicines (like oxytocin for postpartum hemorrhage prevention), and reliable power/water – directly undermining the midwife's capacity to provide safe care.</w:t>
      </w:r>
    </w:p>
    <w:p>
      <w:pPr>
        <w:numPr>
          <w:ilvl w:val="0"/>
          <w:numId w:val="1001"/>
        </w:numPr>
        <w:pStyle w:val="Compact"/>
      </w:pPr>
      <w:r>
        <w:rPr>
          <w:bCs/>
          <w:b/>
        </w:rPr>
        <w:t xml:space="preserve">Work Environment &amp; Retention Issues:</w:t>
      </w:r>
      <w:r>
        <w:t xml:space="preserve"> </w:t>
      </w:r>
      <w:r>
        <w:t xml:space="preserve">Midwives in Lagos public facilities frequently report high workloads, low remuneration, inadequate supervision, and limited professional development opportunities. This leads to burnout and attrition, further straining the system.</w:t>
      </w:r>
    </w:p>
    <w:p>
      <w:pPr>
        <w:numPr>
          <w:ilvl w:val="0"/>
          <w:numId w:val="1001"/>
        </w:numPr>
        <w:pStyle w:val="Compact"/>
      </w:pPr>
      <w:r>
        <w:rPr>
          <w:bCs/>
          <w:b/>
        </w:rPr>
        <w:t xml:space="preserve">Cultural &amp; Community Barriers:</w:t>
      </w:r>
      <w:r>
        <w:t xml:space="preserve"> </w:t>
      </w:r>
      <w:r>
        <w:t xml:space="preserve">Misconceptions about modern midwifery care, preference for traditional birth attendants (TBAs) in some communities, and gender-related barriers to accessing services impact the utilization of skilled midwife services across Lagos.</w:t>
      </w:r>
    </w:p>
    <w:p>
      <w:pPr>
        <w:pStyle w:val="FirstParagraph"/>
      </w:pPr>
      <w:r>
        <w:t xml:space="preserve">The consequence is a preventable burden of maternal morbidity and mortality that disproportionately affects vulnerable populations within</w:t>
      </w:r>
      <w:r>
        <w:t xml:space="preserve"> </w:t>
      </w:r>
      <w:r>
        <w:rPr>
          <w:bCs/>
          <w:b/>
        </w:rPr>
        <w:t xml:space="preserve">Nigeria Lagos</w:t>
      </w:r>
      <w:r>
        <w:t xml:space="preserve">, undermining both public health objectives and the city's socio-economic development.</w:t>
      </w:r>
    </w:p>
    <w:bookmarkEnd w:id="22"/>
    <w:bookmarkStart w:id="23" w:name="research-objectives"/>
    <w:p>
      <w:pPr>
        <w:pStyle w:val="Heading2"/>
      </w:pPr>
      <w:r>
        <w:t xml:space="preserve">3. Research Objectives</w:t>
      </w:r>
    </w:p>
    <w:p>
      <w:pPr>
        <w:pStyle w:val="FirstParagraph"/>
      </w:pPr>
      <w:r>
        <w:t xml:space="preserve">This study aims to:</w:t>
      </w:r>
      <w:r>
        <w:t xml:space="preserve"> </w:t>
      </w:r>
      <w:r>
        <w:t xml:space="preserve">1. Conduct a comprehensive assessment of the current midwife workforce distribution, workload, and retention challenges across diverse local government areas (LGAs) in Lagos State.</w:t>
      </w:r>
      <w:r>
        <w:t xml:space="preserve"> </w:t>
      </w:r>
      <w:r>
        <w:t xml:space="preserve">2. Evaluate the availability and accessibility of essential equipment, supplies, and supportive infrastructure at midwife service delivery points (health centers, hospitals) in both high- and low-access communities.</w:t>
      </w:r>
      <w:r>
        <w:t xml:space="preserve"> </w:t>
      </w:r>
      <w:r>
        <w:t xml:space="preserve">3. Identify specific community-level barriers (cultural, economic, logistical) preventing optimal utilization of midwife services by pregnant women in Lagos.</w:t>
      </w:r>
      <w:r>
        <w:t xml:space="preserve"> </w:t>
      </w:r>
      <w:r>
        <w:t xml:space="preserve">4. Develop context-specific, actionable recommendations for policymakers (Lagos State Ministry of Health), healthcare administrators, and training institutions to enhance the effectiveness and reach of midwives within Lagos.</w:t>
      </w:r>
    </w:p>
    <w:bookmarkEnd w:id="23"/>
    <w:bookmarkStart w:id="24" w:name="methodology"/>
    <w:p>
      <w:pPr>
        <w:pStyle w:val="Heading2"/>
      </w:pPr>
      <w:r>
        <w:t xml:space="preserve">4. Methodology</w:t>
      </w:r>
    </w:p>
    <w:p>
      <w:pPr>
        <w:pStyle w:val="FirstParagraph"/>
      </w:pPr>
      <w:r>
        <w:t xml:space="preserve">This mixed-methods study will employ a sequential explanatory design:</w:t>
      </w:r>
      <w:r>
        <w:t xml:space="preserve"> </w:t>
      </w:r>
      <w:r>
        <w:t xml:space="preserve">* **Phase 1 (Quantitative):** A cross-sectional survey of all registered midwives (n=300) across 5 strategically selected LGAs in Lagos State (representing varying levels of urban density and socio-economic status), assessing workload, resources, job satisfaction, and retention factors. Health facility assessments will be conducted at 15 public primary health centers.</w:t>
      </w:r>
      <w:r>
        <w:t xml:space="preserve"> </w:t>
      </w:r>
      <w:r>
        <w:t xml:space="preserve">* **Phase 2 (Qualitative):** In-depth interviews (n=30) with midwives, community leaders, healthcare managers, and focus group discussions (FGDs) with pregnant women (n=4 groups of 8-10 each) in selected communities to explore lived experiences and contextual barriers.</w:t>
      </w:r>
      <w:r>
        <w:t xml:space="preserve"> </w:t>
      </w:r>
      <w:r>
        <w:t xml:space="preserve">* **Data Analysis:** Quantitative data will be analyzed using SPSS for descriptive statistics and regression. Qualitative data will be thematically analyzed using NVivo software.</w:t>
      </w:r>
    </w:p>
    <w:bookmarkEnd w:id="24"/>
    <w:bookmarkStart w:id="25" w:name="significance-of-the-study"/>
    <w:p>
      <w:pPr>
        <w:pStyle w:val="Heading2"/>
      </w:pPr>
      <w:r>
        <w:t xml:space="preserve">5. Significance of the Study</w:t>
      </w:r>
    </w:p>
    <w:p>
      <w:pPr>
        <w:pStyle w:val="FirstParagraph"/>
      </w:pPr>
      <w:r>
        <w:t xml:space="preserve">This research holds profound significance for</w:t>
      </w:r>
      <w:r>
        <w:t xml:space="preserve"> </w:t>
      </w:r>
      <w:r>
        <w:rPr>
          <w:bCs/>
          <w:b/>
        </w:rPr>
        <w:t xml:space="preserve">Nigeria Lagos</w:t>
      </w:r>
      <w:r>
        <w:t xml:space="preserve"> </w:t>
      </w:r>
      <w:r>
        <w:t xml:space="preserve">and beyond:</w:t>
      </w:r>
      <w:r>
        <w:t xml:space="preserve"> </w:t>
      </w:r>
      <w:r>
        <w:t xml:space="preserve">* **Policy Impact:** Findings will directly inform the Lagos State Ministry of Health's implementation of its Midwifery Initiative and National Primary Health Care Development Agency (NPHCDA) strategies, offering localized solutions.</w:t>
      </w:r>
      <w:r>
        <w:t xml:space="preserve"> </w:t>
      </w:r>
      <w:r>
        <w:t xml:space="preserve">* **Practical Application:** Provides concrete, evidence-based recommendations for improving midwife deployment, resource allocation, supervision models, and community engagement programs within the Lagos urban context.</w:t>
      </w:r>
      <w:r>
        <w:t xml:space="preserve"> </w:t>
      </w:r>
      <w:r>
        <w:t xml:space="preserve">* **Health Equity:** Addresses a critical driver of maternal health disparities in one of Africa's largest cities, contributing to achieving Sustainable Development Goal 3 (Good Health and Well-being) for Lagosians.</w:t>
      </w:r>
      <w:r>
        <w:t xml:space="preserve"> </w:t>
      </w:r>
      <w:r>
        <w:t xml:space="preserve">* **Academic Contribution:** Adds to the growing body of literature on urban midwifery challenges in Sub-Saharan Africa, offering a detailed case study relevant to other megacities facing similar pressures. It underscores the indispensable role of the</w:t>
      </w:r>
      <w:r>
        <w:t xml:space="preserve"> </w:t>
      </w:r>
      <w:r>
        <w:rPr>
          <w:bCs/>
          <w:b/>
        </w:rPr>
        <w:t xml:space="preserve">Midwife</w:t>
      </w:r>
      <w:r>
        <w:t xml:space="preserve"> </w:t>
      </w:r>
      <w:r>
        <w:t xml:space="preserve">as a catalyst for positive maternal health transformation in</w:t>
      </w:r>
      <w:r>
        <w:t xml:space="preserve"> </w:t>
      </w:r>
      <w:r>
        <w:rPr>
          <w:bCs/>
          <w:b/>
        </w:rPr>
        <w:t xml:space="preserve">Nigeria Lagos</w:t>
      </w:r>
      <w:r>
        <w:t xml:space="preserve">.</w:t>
      </w:r>
    </w:p>
    <w:bookmarkEnd w:id="25"/>
    <w:bookmarkStart w:id="26" w:name="expected-outcomes-timeline"/>
    <w:p>
      <w:pPr>
        <w:pStyle w:val="Heading2"/>
      </w:pPr>
      <w:r>
        <w:t xml:space="preserve">6. Expected Outcomes &amp; Timeline</w:t>
      </w:r>
    </w:p>
    <w:p>
      <w:pPr>
        <w:pStyle w:val="FirstParagraph"/>
      </w:pPr>
      <w:r>
        <w:t xml:space="preserve">The thesis is expected to yield:</w:t>
      </w:r>
      <w:r>
        <w:t xml:space="preserve"> </w:t>
      </w:r>
      <w:r>
        <w:t xml:space="preserve">* A detailed map of midwife workforce distribution and gaps across Lagos LGAs.</w:t>
      </w:r>
      <w:r>
        <w:t xml:space="preserve"> </w:t>
      </w:r>
      <w:r>
        <w:t xml:space="preserve">* A validated assessment tool for evaluating midwife service readiness in urban settings.</w:t>
      </w:r>
      <w:r>
        <w:t xml:space="preserve"> </w:t>
      </w:r>
      <w:r>
        <w:t xml:space="preserve">* A set of prioritized, context-specific recommendations for enhancing midwife effectiveness within the Lagos healthcare system.</w:t>
      </w:r>
    </w:p>
    <w:p>
      <w:pPr>
        <w:pStyle w:val="BodyText"/>
      </w:pPr>
      <w:r>
        <w:t xml:space="preserve">Timeline: Literature review (2 months), Instrument development &amp; Ethical approval (1 month), Data collection (5 months), Data analysis &amp; Drafting (4 months), Final Thesis submission (2 months).</w:t>
      </w:r>
    </w:p>
    <w:bookmarkEnd w:id="26"/>
    <w:bookmarkStart w:id="27" w:name="conclusion"/>
    <w:p>
      <w:pPr>
        <w:pStyle w:val="Heading2"/>
      </w:pPr>
      <w:r>
        <w:t xml:space="preserve">7. Conclusion</w:t>
      </w:r>
    </w:p>
    <w:p>
      <w:pPr>
        <w:pStyle w:val="FirstParagraph"/>
      </w:pPr>
      <w:r>
        <w:t xml:space="preserve">The health and future of Lagos, Nigeria, are inextricably linked to the well-being of its mothers. The effective deployment and support of skilled midwives represent one of the most cost-effective interventions to reduce maternal mortality and improve reproductive health outcomes across the city's diverse population. This thesis proposal seeks to move beyond identifying problems towards generating actionable knowledge specifically designed for Lagos's unique urban reality. By centering the</w:t>
      </w:r>
      <w:r>
        <w:t xml:space="preserve"> </w:t>
      </w:r>
      <w:r>
        <w:rPr>
          <w:bCs/>
          <w:b/>
        </w:rPr>
        <w:t xml:space="preserve">Midwife</w:t>
      </w:r>
      <w:r>
        <w:t xml:space="preserve"> </w:t>
      </w:r>
      <w:r>
        <w:t xml:space="preserve">in this analysis within the critical context of</w:t>
      </w:r>
      <w:r>
        <w:t xml:space="preserve"> </w:t>
      </w:r>
      <w:r>
        <w:rPr>
          <w:bCs/>
          <w:b/>
        </w:rPr>
        <w:t xml:space="preserve">Nigeria Lagos</w:t>
      </w:r>
      <w:r>
        <w:t xml:space="preserve">, this research aims to provide a vital roadmap for building a more resilient, equitable, and effective maternal health system for millions of Lagosians.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 Effectiveness in Nigeria Lagos</dc:title>
  <dc:creator/>
  <dc:language>en</dc:language>
  <cp:keywords/>
  <dcterms:created xsi:type="dcterms:W3CDTF">2026-07-21T05:14:18Z</dcterms:created>
  <dcterms:modified xsi:type="dcterms:W3CDTF">2026-07-21T05:14:18Z</dcterms:modified>
</cp:coreProperties>
</file>

<file path=docProps/custom.xml><?xml version="1.0" encoding="utf-8"?>
<Properties xmlns="http://schemas.openxmlformats.org/officeDocument/2006/custom-properties" xmlns:vt="http://schemas.openxmlformats.org/officeDocument/2006/docPropsVTypes"/>
</file>