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Midwifery</w:t>
      </w:r>
      <w:r>
        <w:t xml:space="preserve"> </w:t>
      </w:r>
      <w:r>
        <w:t xml:space="preserve">Practice</w:t>
      </w:r>
      <w:r>
        <w:t xml:space="preserve"> </w:t>
      </w:r>
      <w:r>
        <w:t xml:space="preserve">in</w:t>
      </w:r>
      <w:r>
        <w:t xml:space="preserve"> </w:t>
      </w:r>
      <w:r>
        <w:t xml:space="preserve">Urban</w:t>
      </w:r>
      <w:r>
        <w:t xml:space="preserve"> </w:t>
      </w:r>
      <w:r>
        <w:t xml:space="preserve">Maternal</w:t>
      </w:r>
      <w:r>
        <w:t xml:space="preserve"> </w:t>
      </w:r>
      <w:r>
        <w:t xml:space="preserve">Healthcare</w:t>
      </w:r>
      <w:r>
        <w:t xml:space="preserve"> </w:t>
      </w:r>
      <w:r>
        <w:t xml:space="preserve">Delivery</w:t>
      </w:r>
      <w:r>
        <w:t xml:space="preserve"> </w:t>
      </w:r>
      <w:r>
        <w:t xml:space="preserve">within</w:t>
      </w:r>
      <w:r>
        <w:t xml:space="preserve"> </w:t>
      </w:r>
      <w:r>
        <w:t xml:space="preserve">Sri</w:t>
      </w:r>
      <w:r>
        <w:t xml:space="preserve"> </w:t>
      </w:r>
      <w:r>
        <w:t xml:space="preserve">Lanka</w:t>
      </w:r>
      <w:r>
        <w:t xml:space="preserve"> </w:t>
      </w:r>
      <w:r>
        <w:t xml:space="preserve">Colombo</w:t>
      </w:r>
    </w:p>
    <w:bookmarkStart w:id="28" w:name="X9ab7d0adab3d168c9612feea71a9eedd04e7df5"/>
    <w:p>
      <w:pPr>
        <w:pStyle w:val="Heading1"/>
      </w:pPr>
      <w:r>
        <w:t xml:space="preserve">Thesis Proposal: Enhancing Midwifery Practice in Urban Maternal Healthcare Delivery within Sri Lanka Colombo</w:t>
      </w:r>
    </w:p>
    <w:bookmarkStart w:id="20" w:name="introduction"/>
    <w:p>
      <w:pPr>
        <w:pStyle w:val="Heading2"/>
      </w:pPr>
      <w:r>
        <w:t xml:space="preserve">1. Introduction</w:t>
      </w:r>
    </w:p>
    <w:p>
      <w:pPr>
        <w:pStyle w:val="FirstParagraph"/>
      </w:pPr>
      <w:r>
        <w:t xml:space="preserve">The role of the Midwife is fundamental to achieving Sri Lanka's continued success in maternal health, a sector historically marked by commendable achievements. However, the rapidly evolving urban landscape of Colombo, the commercial capital and most populous city in Sri Lanka (with over 1.5 million residents within its municipal boundaries and a population density exceeding 30,000 per km²), presents unprecedented challenges to effective maternal healthcare delivery. Despite national efforts like the National Midwifery Policy 2018, Colombo faces critical pressures including hospital overcrowding, workforce shortages, and shifting patient expectations in a dense urban environment. This Thesis Proposal aims to investigate the current state of Midwife practice within Colombo's healthcare system and propose evidence-based strategies to enhance service quality, accessibility, and patient satisfaction for pregnant individuals navigating urban maternity care in Sri Lanka.</w:t>
      </w:r>
    </w:p>
    <w:bookmarkEnd w:id="20"/>
    <w:bookmarkStart w:id="21" w:name="problem-statement"/>
    <w:p>
      <w:pPr>
        <w:pStyle w:val="Heading2"/>
      </w:pPr>
      <w:r>
        <w:t xml:space="preserve">2. Problem Statement</w:t>
      </w:r>
    </w:p>
    <w:p>
      <w:pPr>
        <w:pStyle w:val="FirstParagraph"/>
      </w:pPr>
      <w:r>
        <w:t xml:space="preserve">While Sri Lanka boasts one of the lowest maternal mortality ratios globally (16 per 100,000 live births as of 2023), this success story masks significant urban disparities within Colombo. Public hospitals like the National Hospital of Sri Lanka and Colombo South Teaching Hospital operate at near-capacity, leading to fragmented care, prolonged wait times for antenatal visits and delivery services, and increased stress on Midwives managing high caseloads (often exceeding 30-40 patients per day versus the recommended 20). Concurrently, private healthcare options are expensive and inaccessible to a large segment of Colombo's population. This creates a critical gap in equitable, continuous, and respectful care. The specific challenges confronting the Midwife within Sri Lanka Colombo – including navigating complex urban infrastructure for home visits (limited feasibility), managing diverse patient socioeconomic backgrounds and health literacy levels, integrating traditional practices with evidence-based care within the local context, and coping with systemic resource constraints – demand focused research to inform targeted interventions. Failure to address these issues risks eroding the hard-won gains in maternal health within Sri Lanka's most dynamic urban center.</w:t>
      </w:r>
    </w:p>
    <w:bookmarkEnd w:id="21"/>
    <w:bookmarkStart w:id="22" w:name="literature-review-key-gaps"/>
    <w:p>
      <w:pPr>
        <w:pStyle w:val="Heading2"/>
      </w:pPr>
      <w:r>
        <w:t xml:space="preserve">3. Literature Review (Key Gaps)</w:t>
      </w:r>
    </w:p>
    <w:p>
      <w:pPr>
        <w:pStyle w:val="FirstParagraph"/>
      </w:pPr>
      <w:r>
        <w:t xml:space="preserve">Existing literature on midwifery in Sri Lanka predominantly focuses on rural settings or national-level policy, often overlooking the unique complexities of Colombo. Studies by the Ministry of Health (2019) and University of Peradeniya researchers (Jayasinghe et al., 2021) acknowledge urban challenges but lack granular, Colombo-specific data on Midwife workload, patient satisfaction drivers in an urban context, and effective strategies for improving continuity of care within the city's fragmented system. Research from international bodies like WHO (2020) highlights the importance of midwife-led continuity models globally, yet their applicability to Sri Lanka Colombo's specific infrastructure (e.g., traffic congestion hindering community follow-up) remains unexplored. This Thesis Proposal directly addresses this critical gap by centering its investigation on the Midwife's operational reality within Sri Lanka Colombo.</w:t>
      </w:r>
    </w:p>
    <w:bookmarkEnd w:id="22"/>
    <w:bookmarkStart w:id="23" w:name="research-objectives"/>
    <w:p>
      <w:pPr>
        <w:pStyle w:val="Heading2"/>
      </w:pPr>
      <w:r>
        <w:t xml:space="preserve">4. Research Objectives</w:t>
      </w:r>
    </w:p>
    <w:p>
      <w:pPr>
        <w:numPr>
          <w:ilvl w:val="0"/>
          <w:numId w:val="1001"/>
        </w:numPr>
        <w:pStyle w:val="Compact"/>
      </w:pPr>
      <w:r>
        <w:t xml:space="preserve">To assess the current workload, stress levels, and perceived barriers to optimal practice experienced by Midwives working in public healthcare facilities serving Colombo's diverse population.</w:t>
      </w:r>
    </w:p>
    <w:p>
      <w:pPr>
        <w:numPr>
          <w:ilvl w:val="0"/>
          <w:numId w:val="1001"/>
        </w:numPr>
        <w:pStyle w:val="Compact"/>
      </w:pPr>
      <w:r>
        <w:t xml:space="preserve">To identify patient (mothers and caregivers) perspectives on the quality of care received from Midwives during antenatal, intrapartum, and postnatal phases within Colombo's urban healthcare network.</w:t>
      </w:r>
    </w:p>
    <w:p>
      <w:pPr>
        <w:numPr>
          <w:ilvl w:val="0"/>
          <w:numId w:val="1001"/>
        </w:numPr>
        <w:pStyle w:val="Compact"/>
      </w:pPr>
      <w:r>
        <w:t xml:space="preserve">To evaluate the effectiveness of existing continuity-of-care models (or lack thereof) for mothers in Colombo and their impact on maternal health outcomes and satisfaction.</w:t>
      </w:r>
    </w:p>
    <w:p>
      <w:pPr>
        <w:numPr>
          <w:ilvl w:val="0"/>
          <w:numId w:val="1001"/>
        </w:numPr>
        <w:pStyle w:val="Compact"/>
      </w:pPr>
      <w:r>
        <w:t xml:space="preserve">To develop context-specific, actionable recommendations for strengthening Midwife roles, improving resource allocation, and enhancing service delivery within Sri Lanka Colombo to promote equitable access to quality maternal healthcare.</w:t>
      </w:r>
    </w:p>
    <w:bookmarkEnd w:id="23"/>
    <w:bookmarkStart w:id="24" w:name="methodology"/>
    <w:p>
      <w:pPr>
        <w:pStyle w:val="Heading2"/>
      </w:pPr>
      <w:r>
        <w:t xml:space="preserve">5. Methodology</w:t>
      </w:r>
    </w:p>
    <w:p>
      <w:pPr>
        <w:pStyle w:val="FirstParagraph"/>
      </w:pPr>
      <w:r>
        <w:t xml:space="preserve">This study will employ a mixed-methods approach, essential for capturing both the quantitative pressures on the Midwife and the nuanced qualitative experiences within Sri Lanka Colombo.</w:t>
      </w:r>
    </w:p>
    <w:p>
      <w:pPr>
        <w:numPr>
          <w:ilvl w:val="0"/>
          <w:numId w:val="1002"/>
        </w:numPr>
        <w:pStyle w:val="Compact"/>
      </w:pPr>
      <w:r>
        <w:rPr>
          <w:bCs/>
          <w:b/>
        </w:rPr>
        <w:t xml:space="preserve">Quantitative Component:</w:t>
      </w:r>
      <w:r>
        <w:t xml:space="preserve"> </w:t>
      </w:r>
      <w:r>
        <w:t xml:space="preserve">Structured surveys administered to Midwives (n=150) across 5 major public hospitals and 3 community health centers in diverse Colombo districts (e.g., Colombo, Kotte, Pettah). Key metrics: caseload size, time spent per patient type, perceived stress scale (PSS-10), barriers to care. Patient satisfaction surveys will be conducted with 200 recent mothers post-delivery at the same facilities.</w:t>
      </w:r>
    </w:p>
    <w:p>
      <w:pPr>
        <w:numPr>
          <w:ilvl w:val="0"/>
          <w:numId w:val="1002"/>
        </w:numPr>
        <w:pStyle w:val="Compact"/>
      </w:pPr>
      <w:r>
        <w:rPr>
          <w:bCs/>
          <w:b/>
        </w:rPr>
        <w:t xml:space="preserve">Qualitative Component:</w:t>
      </w:r>
      <w:r>
        <w:t xml:space="preserve"> </w:t>
      </w:r>
      <w:r>
        <w:t xml:space="preserve">In-depth interviews (n=30) with Midwives and focus group discussions (2 groups, n=8 each) with mothers from varying socioeconomic backgrounds in Colombo. These will explore lived experiences, cultural considerations influencing care decisions, and suggestions for improvement within the Colombo context.</w:t>
      </w:r>
    </w:p>
    <w:p>
      <w:pPr>
        <w:numPr>
          <w:ilvl w:val="0"/>
          <w:numId w:val="1002"/>
        </w:numPr>
        <w:pStyle w:val="Compact"/>
      </w:pPr>
      <w:r>
        <w:rPr>
          <w:bCs/>
          <w:b/>
        </w:rPr>
        <w:t xml:space="preserve">Data Analysis:</w:t>
      </w:r>
      <w:r>
        <w:t xml:space="preserve"> </w:t>
      </w:r>
      <w:r>
        <w:t xml:space="preserve">Quantitative data analyzed using SPSS (descriptive statistics, correlation tests). Qualitative data subjected to thematic analysis following Braun &amp; Clarke (2006) framework. Triangulation of findings will ensure robust insights directly relevant to Sri Lanka Colombo's reality.</w:t>
      </w:r>
    </w:p>
    <w:bookmarkEnd w:id="24"/>
    <w:bookmarkStart w:id="25" w:name="expected-significance"/>
    <w:p>
      <w:pPr>
        <w:pStyle w:val="Heading2"/>
      </w:pPr>
      <w:r>
        <w:t xml:space="preserve">6. Expected Significance</w:t>
      </w:r>
    </w:p>
    <w:p>
      <w:pPr>
        <w:pStyle w:val="FirstParagraph"/>
      </w:pPr>
      <w:r>
        <w:t xml:space="preserve">This Thesis Proposal seeks to deliver significant, actionable contributions:</w:t>
      </w:r>
    </w:p>
    <w:p>
      <w:pPr>
        <w:numPr>
          <w:ilvl w:val="0"/>
          <w:numId w:val="1003"/>
        </w:numPr>
        <w:pStyle w:val="Compact"/>
      </w:pPr>
      <w:r>
        <w:rPr>
          <w:bCs/>
          <w:b/>
        </w:rPr>
        <w:t xml:space="preserve">For Midwives in Sri Lanka Colombo:</w:t>
      </w:r>
      <w:r>
        <w:t xml:space="preserve"> </w:t>
      </w:r>
      <w:r>
        <w:t xml:space="preserve">Provides empirical evidence of their specific challenges, potentially leading to targeted interventions like adjusted caseload policies or enhanced mental health support within the Colombo healthcare administration.</w:t>
      </w:r>
    </w:p>
    <w:p>
      <w:pPr>
        <w:numPr>
          <w:ilvl w:val="0"/>
          <w:numId w:val="1003"/>
        </w:numPr>
        <w:pStyle w:val="Compact"/>
      </w:pPr>
      <w:r>
        <w:rPr>
          <w:bCs/>
          <w:b/>
        </w:rPr>
        <w:t xml:space="preserve">For Healthcare Policy in Sri Lanka:</w:t>
      </w:r>
      <w:r>
        <w:t xml:space="preserve"> </w:t>
      </w:r>
      <w:r>
        <w:t xml:space="preserve">Offers localized data to inform the Ministry of Health's implementation of the National Midwifery Policy 2018 and future urban health planning, moving beyond generic national guidelines to address Colombo's unique needs.</w:t>
      </w:r>
    </w:p>
    <w:p>
      <w:pPr>
        <w:numPr>
          <w:ilvl w:val="0"/>
          <w:numId w:val="1003"/>
        </w:numPr>
        <w:pStyle w:val="Compact"/>
      </w:pPr>
      <w:r>
        <w:rPr>
          <w:bCs/>
          <w:b/>
        </w:rPr>
        <w:t xml:space="preserve">For Maternal Health Outcomes in Sri Lanka:</w:t>
      </w:r>
      <w:r>
        <w:t xml:space="preserve"> </w:t>
      </w:r>
      <w:r>
        <w:t xml:space="preserve">Directly contributes to sustaining and improving Sri Lanka's excellent maternal health record by strengthening the crucial role of the Midwife specifically within its largest and most complex urban center, ensuring no segment of the population is left behind as Colombo continues to grow.</w:t>
      </w:r>
    </w:p>
    <w:p>
      <w:pPr>
        <w:numPr>
          <w:ilvl w:val="0"/>
          <w:numId w:val="1003"/>
        </w:numPr>
        <w:pStyle w:val="Compact"/>
      </w:pPr>
      <w:r>
        <w:rPr>
          <w:bCs/>
          <w:b/>
        </w:rPr>
        <w:t xml:space="preserve">For Academic Research:</w:t>
      </w:r>
      <w:r>
        <w:t xml:space="preserve"> </w:t>
      </w:r>
      <w:r>
        <w:t xml:space="preserve">Fills a critical gap in understanding midwifery practice within an Asian urban context, adding valuable localized knowledge to the global body of midwifery literature.</w:t>
      </w:r>
    </w:p>
    <w:bookmarkEnd w:id="25"/>
    <w:bookmarkStart w:id="26" w:name="conclusion"/>
    <w:p>
      <w:pPr>
        <w:pStyle w:val="Heading2"/>
      </w:pPr>
      <w:r>
        <w:t xml:space="preserve">7. Conclusion</w:t>
      </w:r>
    </w:p>
    <w:p>
      <w:pPr>
        <w:pStyle w:val="FirstParagraph"/>
      </w:pPr>
      <w:r>
        <w:t xml:space="preserve">The Midwife stands as a cornerstone of Sri Lanka's maternal healthcare success story. However, the unique pressures of Colombo demand focused attention. This Thesis Proposal addresses an urgent need by investigating the specific challenges and opportunities for the Midwife within Sri Lanka Colombo's urban maternity care system. Through rigorous mixed-methods research centered on this critical location, this study aims to generate evidence that will empower Midwives, guide policy refinement at both district and national levels, and ultimately ensure that all mothers in Colombo receive the high-quality, respectful, and accessible maternal healthcare they deserve within Sri Lanka's public health framework. The successful execution of this Thesis Proposal promises tangible benefits for the health system serving over 15% of Sri Lanka's population in its most vital city.</w:t>
      </w:r>
    </w:p>
    <w:bookmarkEnd w:id="26"/>
    <w:bookmarkStart w:id="27" w:name="references-illustrative"/>
    <w:p>
      <w:pPr>
        <w:pStyle w:val="Heading2"/>
      </w:pPr>
      <w:r>
        <w:t xml:space="preserve">8. References (Illustrative)</w:t>
      </w:r>
    </w:p>
    <w:p>
      <w:pPr>
        <w:pStyle w:val="FirstParagraph"/>
      </w:pPr>
      <w:r>
        <w:t xml:space="preserve">(Note: Full references would be included in a formal proposal)</w:t>
      </w:r>
    </w:p>
    <w:p>
      <w:pPr>
        <w:numPr>
          <w:ilvl w:val="0"/>
          <w:numId w:val="1004"/>
        </w:numPr>
        <w:pStyle w:val="Compact"/>
      </w:pPr>
      <w:r>
        <w:t xml:space="preserve">Ministry of Health, Sri Lanka. (2019). *National Midwifery Policy 2018: Implementation Review Report*.</w:t>
      </w:r>
    </w:p>
    <w:p>
      <w:pPr>
        <w:numPr>
          <w:ilvl w:val="0"/>
          <w:numId w:val="1004"/>
        </w:numPr>
        <w:pStyle w:val="Compact"/>
      </w:pPr>
      <w:r>
        <w:t xml:space="preserve">Jayasinghe, S., et al. (2021). Urban-Rural Disparities in Maternal Healthcare Access: A Sri Lankan Perspective. *Journal of Public Health in Africa*, 12(1).</w:t>
      </w:r>
    </w:p>
    <w:p>
      <w:pPr>
        <w:numPr>
          <w:ilvl w:val="0"/>
          <w:numId w:val="1004"/>
        </w:numPr>
        <w:pStyle w:val="Compact"/>
      </w:pPr>
      <w:r>
        <w:t xml:space="preserve">World Health Organization. (2020). *Midwifery Services in the Context of Universal Health Coverage*. WHO Technical Report Series.</w:t>
      </w:r>
    </w:p>
    <w:p>
      <w:pPr>
        <w:numPr>
          <w:ilvl w:val="0"/>
          <w:numId w:val="1004"/>
        </w:numPr>
        <w:pStyle w:val="Compact"/>
      </w:pPr>
      <w:r>
        <w:t xml:space="preserve">Department of Census and Statistics, Sri Lanka. (2023). *Sri Lanka Population Census 2019: Urban Profile*.</w:t>
      </w:r>
    </w:p>
    <w:p>
      <w:pPr>
        <w:pStyle w:val="FirstParagraph"/>
      </w:pPr>
      <w:r>
        <w:rPr>
          <w:iCs/>
          <w:i/>
        </w:rPr>
        <w:t xml:space="preserve">This Thesis Proposal is specifically designed for research within the Sri Lanka Colombo context, focusing on the Midwife as the key healthcare provider central to maternal outcomes in this critical urban setting. All proposed activities and analysis will be grounded in Colombo's unique demographic, infrastructural, and health system realities.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Midwifery Practice in Urban Maternal Healthcare Delivery within Sri Lanka Colombo</dc:title>
  <dc:creator/>
  <dc:language>en</dc:language>
  <cp:keywords/>
  <dcterms:created xsi:type="dcterms:W3CDTF">2026-07-23T02:27:30Z</dcterms:created>
  <dcterms:modified xsi:type="dcterms:W3CDTF">2026-07-23T02:27:30Z</dcterms:modified>
</cp:coreProperties>
</file>

<file path=docProps/custom.xml><?xml version="1.0" encoding="utf-8"?>
<Properties xmlns="http://schemas.openxmlformats.org/officeDocument/2006/custom-properties" xmlns:vt="http://schemas.openxmlformats.org/officeDocument/2006/docPropsVTypes"/>
</file>