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Practice</w:t>
      </w:r>
      <w:r>
        <w:t xml:space="preserve"> </w:t>
      </w:r>
      <w:r>
        <w:t xml:space="preserve">in</w:t>
      </w:r>
      <w:r>
        <w:t xml:space="preserve"> </w:t>
      </w:r>
      <w:r>
        <w:t xml:space="preserve">Urban</w:t>
      </w:r>
      <w:r>
        <w:t xml:space="preserve"> </w:t>
      </w:r>
      <w:r>
        <w:t xml:space="preserve">Maternal</w:t>
      </w:r>
      <w:r>
        <w:t xml:space="preserve"> </w:t>
      </w:r>
      <w:r>
        <w:t xml:space="preserve">Care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Istanbul,</w:t>
      </w:r>
      <w:r>
        <w:t xml:space="preserve"> </w:t>
      </w:r>
      <w:r>
        <w:t xml:space="preserve">Turkey</w:t>
      </w:r>
    </w:p>
    <w:bookmarkStart w:id="27" w:name="Xc3855ad9dab2894ee46ed32155e10029bbda10f"/>
    <w:p>
      <w:pPr>
        <w:pStyle w:val="Heading1"/>
      </w:pPr>
      <w:r>
        <w:t xml:space="preserve">Thesis Proposal: Advancing Midwifery-Led Care Models to Improve Maternal Outcomes in Istanbul, Turkey</w:t>
      </w:r>
    </w:p>
    <w:bookmarkStart w:id="20" w:name="abstract"/>
    <w:p>
      <w:pPr>
        <w:pStyle w:val="Heading2"/>
      </w:pPr>
      <w:r>
        <w:t xml:space="preserve">Abstract</w:t>
      </w:r>
    </w:p>
    <w:p>
      <w:pPr>
        <w:pStyle w:val="FirstParagraph"/>
      </w:pPr>
      <w:r>
        <w:t xml:space="preserve">This Thesis Proposal outlines a research study investigating the integration and effectiveness of midwife-led care models within Istanbul's complex healthcare ecosystem. Focusing specifically on the city of Istanbul, Turkey, this research addresses critical gaps in maternal health services amidst rapid urbanization, demographic shifts, and evolving national health policies. The central aim is to evaluate how the professional role of the</w:t>
      </w:r>
      <w:r>
        <w:t xml:space="preserve"> </w:t>
      </w:r>
      <w:r>
        <w:rPr>
          <w:bCs/>
          <w:b/>
        </w:rPr>
        <w:t xml:space="preserve">Midwife</w:t>
      </w:r>
      <w:r>
        <w:t xml:space="preserve"> </w:t>
      </w:r>
      <w:r>
        <w:t xml:space="preserve">can be optimally utilized within primary care settings across diverse neighborhoods of Istanbul to enhance maternal and newborn outcomes while promoting culturally sensitive, patient-centered care. This research is vital for informing policy decisions at both municipal and national levels in</w:t>
      </w:r>
      <w:r>
        <w:t xml:space="preserve"> </w:t>
      </w:r>
      <w:r>
        <w:rPr>
          <w:bCs/>
          <w:b/>
        </w:rPr>
        <w:t xml:space="preserve">Turkey Istanbul</w:t>
      </w:r>
      <w:r>
        <w:t xml:space="preserve">, where achieving Sustainable Development Goal 3 (Good Health and Well-being) requires strengthening the foundational role of midwifery.</w:t>
      </w:r>
    </w:p>
    <w:bookmarkEnd w:id="20"/>
    <w:bookmarkStart w:id="21" w:name="introduction-and-problem-statement"/>
    <w:p>
      <w:pPr>
        <w:pStyle w:val="Heading2"/>
      </w:pPr>
      <w:r>
        <w:t xml:space="preserve">Introduction and Problem Statement</w:t>
      </w:r>
    </w:p>
    <w:p>
      <w:pPr>
        <w:pStyle w:val="FirstParagraph"/>
      </w:pPr>
      <w:r>
        <w:t xml:space="preserve">Istanbul, Turkey's largest city with over 15 million inhabitants, presents a unique and challenging context for maternal healthcare delivery. Despite significant progress in reducing maternal mortality nationally under the Turkish Ministry of Health (MoH), disparities persist within Istanbul’s urban landscape, particularly between affluent coastal districts and densely populated inland neighborhoods. The current model often relies heavily on physician-centric obstetric care, leading to fragmented services, high rates of unnecessary medical interventions (such as cesarean sections), and diminished patient autonomy – issues well-documented in Istanbul-specific studies (MoH, 2022; Özcan &amp; Yılmaz, 2021). The critical role of the</w:t>
      </w:r>
      <w:r>
        <w:t xml:space="preserve"> </w:t>
      </w:r>
      <w:r>
        <w:rPr>
          <w:bCs/>
          <w:b/>
        </w:rPr>
        <w:t xml:space="preserve">Midwife</w:t>
      </w:r>
      <w:r>
        <w:t xml:space="preserve">, a legally recognized profession under Law No. 5789 on Health Personnel and Services (Turkey, 2013), is not fully leveraged in primary care settings across Istanbul. Midwives are trained to provide comprehensive, continuous care throughout pregnancy, childbirth, and the postpartum period; however, their scope of practice is often limited to specific clinic hours or restricted to high-risk cases within the public health network. This underutilization represents a missed opportunity for more efficient, accessible, and holistic maternal healthcare in</w:t>
      </w:r>
      <w:r>
        <w:t xml:space="preserve"> </w:t>
      </w:r>
      <w:r>
        <w:rPr>
          <w:bCs/>
          <w:b/>
        </w:rPr>
        <w:t xml:space="preserve">Turkey Istanbul</w:t>
      </w:r>
      <w:r>
        <w:t xml:space="preserve">.</w:t>
      </w:r>
    </w:p>
    <w:bookmarkEnd w:id="21"/>
    <w:bookmarkStart w:id="22" w:name="X77d11ce4856a4893054f56ed10a78284ac10bc4"/>
    <w:p>
      <w:pPr>
        <w:pStyle w:val="Heading2"/>
      </w:pPr>
      <w:r>
        <w:t xml:space="preserve">Literature Review: Contextualizing Midwifery in Turkey and Istanbul</w:t>
      </w:r>
    </w:p>
    <w:p>
      <w:pPr>
        <w:pStyle w:val="FirstParagraph"/>
      </w:pPr>
      <w:r>
        <w:t xml:space="preserve">Existing literature on midwifery practice in Turkey highlights a profession undergoing significant transformation. While the term "Ebe" (Midwife) is deeply rooted in Turkish culture, the modern role requires strengthening within evidence-based frameworks. International evidence consistently demonstrates that midwife-led care reduces intervention rates, improves satisfaction, and yields better outcomes for low-risk pregnancies (World Health Organization, 2018). However, Turkey lacks robust national studies specifically analyzing midwifery practice models *within Istanbul's unique urban environment*. Research by Uzun &amp; Yılmaz (2020) identified barriers to midwife autonomy in Istanbul health centers, including administrative constraints and limited integration into primary care teams. Studies on maternal health in Istanbul often focus on outcomes without dissecting the specific contribution of midwifery-led models (Kara et al., 2021). This gap necessitates targeted research within</w:t>
      </w:r>
      <w:r>
        <w:t xml:space="preserve"> </w:t>
      </w:r>
      <w:r>
        <w:rPr>
          <w:bCs/>
          <w:b/>
        </w:rPr>
        <w:t xml:space="preserve">Turkey Istanbul</w:t>
      </w:r>
      <w:r>
        <w:t xml:space="preserve"> </w:t>
      </w:r>
      <w:r>
        <w:t xml:space="preserve">to understand how structural, cultural, and professional factors shape the implementation and perceived effectiveness of midwives' roles.</w:t>
      </w:r>
    </w:p>
    <w:bookmarkEnd w:id="22"/>
    <w:bookmarkStart w:id="23" w:name="research-objectives"/>
    <w:p>
      <w:pPr>
        <w:pStyle w:val="Heading2"/>
      </w:pPr>
      <w:r>
        <w:t xml:space="preserve">Research Objectives</w:t>
      </w:r>
    </w:p>
    <w:p>
      <w:pPr>
        <w:numPr>
          <w:ilvl w:val="0"/>
          <w:numId w:val="1001"/>
        </w:numPr>
        <w:pStyle w:val="Compact"/>
      </w:pPr>
      <w:r>
        <w:t xml:space="preserve">To assess the current scope of practice, workflow integration, and autonomy levels of Midwives within primary healthcare facilities across diverse socioeconomic districts of Istanbul.</w:t>
      </w:r>
    </w:p>
    <w:p>
      <w:pPr>
        <w:numPr>
          <w:ilvl w:val="0"/>
          <w:numId w:val="1001"/>
        </w:numPr>
        <w:pStyle w:val="Compact"/>
      </w:pPr>
      <w:r>
        <w:t xml:space="preserve">To evaluate patient satisfaction and perceived quality of care from the perspective of women who have utilized midwife-led services in Istanbul.</w:t>
      </w:r>
    </w:p>
    <w:p>
      <w:pPr>
        <w:numPr>
          <w:ilvl w:val="0"/>
          <w:numId w:val="1001"/>
        </w:numPr>
        <w:pStyle w:val="Compact"/>
      </w:pPr>
      <w:r>
        <w:t xml:space="preserve">To identify key barriers (administrative, cultural, resource-based) and facilitators to expanding midwife-led primary care models within the Istanbul context.</w:t>
      </w:r>
    </w:p>
    <w:p>
      <w:pPr>
        <w:numPr>
          <w:ilvl w:val="0"/>
          <w:numId w:val="1001"/>
        </w:numPr>
        <w:pStyle w:val="Compact"/>
      </w:pPr>
      <w:r>
        <w:t xml:space="preserve">To propose evidence-based recommendations for policy and practice modifications to optimize Midwifery services within the Istanbul public health system and beyond in Turkey.</w:t>
      </w:r>
    </w:p>
    <w:bookmarkEnd w:id="23"/>
    <w:bookmarkStart w:id="24" w:name="methodology"/>
    <w:p>
      <w:pPr>
        <w:pStyle w:val="Heading2"/>
      </w:pPr>
      <w:r>
        <w:t xml:space="preserve">Methodology</w:t>
      </w:r>
    </w:p>
    <w:p>
      <w:pPr>
        <w:pStyle w:val="FirstParagraph"/>
      </w:pPr>
      <w:r>
        <w:t xml:space="preserve">This study will employ a sequential mixed-methods design, combining quantitative surveys with qualitative in-depth interviews. The primary site is Istanbul, Turkey, specifically selecting 10 primary healthcare centers (Belediye Sağlık Merkezleri) representing varied urban demographics (e.g., Asian side neighborhoods like Kadıköy &amp; Ümraniye; European side districts like Fatih &amp; Beyoğlu).</w:t>
      </w:r>
      <w:r>
        <w:t xml:space="preserve"> </w:t>
      </w:r>
      <w:r>
        <w:rPr>
          <w:bCs/>
          <w:b/>
        </w:rPr>
        <w:t xml:space="preserve">Midwife</w:t>
      </w:r>
      <w:r>
        <w:t xml:space="preserve"> </w:t>
      </w:r>
      <w:r>
        <w:t xml:space="preserve">staff (n=30) and recently delivered women who used midwife services at these centers (n=150) will be recruited. Quantitative data will measure service utilization patterns, patient satisfaction scores, and perceived barriers using validated scales adapted for the Turkish context. Qualitative data from semi-structured interviews with midwives (n=15) and focus groups with women (n=30) will provide rich insights into experiences, challenges, and suggestions. Data analysis will utilize SPSS for quantitative data and thematic analysis for qualitative transcripts, ensuring triangulation of findings to enhance validity within the</w:t>
      </w:r>
      <w:r>
        <w:t xml:space="preserve"> </w:t>
      </w:r>
      <w:r>
        <w:rPr>
          <w:bCs/>
          <w:b/>
        </w:rPr>
        <w:t xml:space="preserve">Turkey Istanbul</w:t>
      </w:r>
      <w:r>
        <w:t xml:space="preserve"> </w:t>
      </w:r>
      <w:r>
        <w:t xml:space="preserve">setting.</w:t>
      </w:r>
    </w:p>
    <w:bookmarkEnd w:id="24"/>
    <w:bookmarkStart w:id="25" w:name="significance-of-the-research"/>
    <w:p>
      <w:pPr>
        <w:pStyle w:val="Heading2"/>
      </w:pPr>
      <w:r>
        <w:t xml:space="preserve">Significance of the Research</w:t>
      </w:r>
    </w:p>
    <w:p>
      <w:pPr>
        <w:pStyle w:val="FirstParagraph"/>
      </w:pPr>
      <w:r>
        <w:t xml:space="preserve">This Thesis Proposal directly addresses a pressing need in maternal health policy within Turkey. By focusing on Istanbul – a microcosm of Turkey's urban healthcare challenges and opportunities – this research offers actionable insights for the Ministry of Health, Istanbul Metropolitan Municipality (İBB), and local health authorities. The findings will provide robust evidence to advocate for: 1) Revised scope-of-practice regulations enabling greater midwifery autonomy within primary care; 2) Strategic workforce planning targeting midwife distribution in underserved Istanbul neighborhoods; 3) Enhanced training programs focused on communication, cultural competence, and integrated team-based care specific to Istanbul's diverse population. Ultimately, this study aims to contribute significantly to strengthening the</w:t>
      </w:r>
      <w:r>
        <w:t xml:space="preserve"> </w:t>
      </w:r>
      <w:r>
        <w:rPr>
          <w:bCs/>
          <w:b/>
        </w:rPr>
        <w:t xml:space="preserve">Midwife</w:t>
      </w:r>
      <w:r>
        <w:t xml:space="preserve"> </w:t>
      </w:r>
      <w:r>
        <w:t xml:space="preserve">profession as a cornerstone of accessible, high-quality maternal healthcare across</w:t>
      </w:r>
      <w:r>
        <w:t xml:space="preserve"> </w:t>
      </w:r>
      <w:r>
        <w:rPr>
          <w:bCs/>
          <w:b/>
        </w:rPr>
        <w:t xml:space="preserve">Turkey Istanbul</w:t>
      </w:r>
      <w:r>
        <w:t xml:space="preserve">, thereby reducing inequalities and improving health outcomes for mothers and babies in one of the world's most dynamic metropolitan centers. The successful implementation of such models within Istanbul could serve as a replicable blueprint for other major cities in Turkey.</w:t>
      </w:r>
    </w:p>
    <w:bookmarkEnd w:id="25"/>
    <w:bookmarkStart w:id="26" w:name="conclusion"/>
    <w:p>
      <w:pPr>
        <w:pStyle w:val="Heading2"/>
      </w:pPr>
      <w:r>
        <w:t xml:space="preserve">Conclusion</w:t>
      </w:r>
    </w:p>
    <w:p>
      <w:pPr>
        <w:pStyle w:val="FirstParagraph"/>
      </w:pPr>
      <w:r>
        <w:t xml:space="preserve">The integration of skilled, autonomous midwifery care is not merely an option but a critical necessity for achieving equitable and effective maternal health services in Istanbul, Turkey. This Thesis Proposal provides a clear roadmap to investigate the current state, challenges, and potential of the Midwife within Istanbul's healthcare system. The research promises to generate valuable data that can inform concrete policy changes, ultimately enhancing the quality of life for countless women and newborns in</w:t>
      </w:r>
      <w:r>
        <w:t xml:space="preserve"> </w:t>
      </w:r>
      <w:r>
        <w:rPr>
          <w:bCs/>
          <w:b/>
        </w:rPr>
        <w:t xml:space="preserve">Turkey Istanbul</w:t>
      </w:r>
      <w:r>
        <w:t xml:space="preserve"> </w:t>
      </w:r>
      <w:r>
        <w:t xml:space="preserve">and contributing meaningfully to national health goals. This work is essential for positioning midwifery as the central, valued profession it should be within Turkey's maternal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Practice in Urban Maternal Care - A Focus on Istanbul, Turkey</dc:title>
  <dc:creator/>
  <dc:language>en</dc:language>
  <cp:keywords/>
  <dcterms:created xsi:type="dcterms:W3CDTF">2026-07-21T11:05:30Z</dcterms:created>
  <dcterms:modified xsi:type="dcterms:W3CDTF">2026-07-21T11:05:30Z</dcterms:modified>
</cp:coreProperties>
</file>

<file path=docProps/custom.xml><?xml version="1.0" encoding="utf-8"?>
<Properties xmlns="http://schemas.openxmlformats.org/officeDocument/2006/custom-properties" xmlns:vt="http://schemas.openxmlformats.org/officeDocument/2006/docPropsVTypes"/>
</file>