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Midwifery</w:t>
      </w:r>
      <w:r>
        <w:t xml:space="preserve"> </w:t>
      </w:r>
      <w:r>
        <w:t xml:space="preserve">Care</w:t>
      </w:r>
      <w:r>
        <w:t xml:space="preserve"> </w:t>
      </w:r>
      <w:r>
        <w:t xml:space="preserve">in</w:t>
      </w:r>
      <w:r>
        <w:t xml:space="preserve"> </w:t>
      </w:r>
      <w:r>
        <w:t xml:space="preserve">United</w:t>
      </w:r>
      <w:r>
        <w:t xml:space="preserve"> </w:t>
      </w:r>
      <w:r>
        <w:t xml:space="preserve">States</w:t>
      </w:r>
      <w:r>
        <w:t xml:space="preserve"> </w:t>
      </w:r>
      <w:r>
        <w:t xml:space="preserve">Chicago</w:t>
      </w:r>
    </w:p>
    <w:bookmarkStart w:id="29" w:name="X2f37268ed6f24f49761dcc98fb18e53ddbeb82f"/>
    <w:p>
      <w:pPr>
        <w:pStyle w:val="Heading1"/>
      </w:pPr>
      <w:r>
        <w:t xml:space="preserve">Thesis Proposal: Expanding Access and Quality of Midwifery Services in United States Chicago</w:t>
      </w:r>
    </w:p>
    <w:bookmarkStart w:id="20" w:name="introduction"/>
    <w:p>
      <w:pPr>
        <w:pStyle w:val="Heading2"/>
      </w:pPr>
      <w:r>
        <w:t xml:space="preserve">Introduction</w:t>
      </w:r>
    </w:p>
    <w:p>
      <w:pPr>
        <w:pStyle w:val="FirstParagraph"/>
      </w:pPr>
      <w:r>
        <w:t xml:space="preserve">The landscape of maternal healthcare in the United States has long been characterized by disparities in access, quality, and cultural competence. Within this context, the role of the</w:t>
      </w:r>
      <w:r>
        <w:t xml:space="preserve"> </w:t>
      </w:r>
      <w:r>
        <w:rPr>
          <w:iCs/>
          <w:i/>
        </w:rPr>
        <w:t xml:space="preserve">Midwife</w:t>
      </w:r>
      <w:r>
        <w:t xml:space="preserve"> </w:t>
      </w:r>
      <w:r>
        <w:t xml:space="preserve">represents a critical yet underutilized solution to address gaps in reproductive care. This Thesis Proposal outlines a comprehensive research project focused on advancing midwifery services specifically within Chicago, Illinois—a city emblematic of both urban healthcare challenges and opportunities for transformative change in the United States. With Chicago's diverse population facing significant maternal health inequities—including higher rates of preterm birth, maternal mortality, and limited access to personalized care—the integration of certified midwives into mainstream healthcare systems emerges as a strategic imperative. This research will examine how expanding midwifery models can improve outcomes for communities historically underserved in the United States Chicago healthcare ecosystem.</w:t>
      </w:r>
    </w:p>
    <w:bookmarkEnd w:id="20"/>
    <w:bookmarkStart w:id="21" w:name="problem-statement"/>
    <w:p>
      <w:pPr>
        <w:pStyle w:val="Heading2"/>
      </w:pPr>
      <w:r>
        <w:t xml:space="preserve">Problem Statement</w:t>
      </w:r>
    </w:p>
    <w:p>
      <w:pPr>
        <w:pStyle w:val="FirstParagraph"/>
      </w:pPr>
      <w:r>
        <w:t xml:space="preserve">In the United States, maternal health outcomes lag behind peer nations despite high healthcare spending. Chicago exemplifies this national crisis: Black and Hispanic women experience maternal mortality rates up to four times higher than white women, while rural and low-income urban neighborhoods face severe shortages of obstetric care providers. The current system prioritizes hospital-based interventions over holistic, patient-centered approaches—leaving many pregnant individuals without culturally responsive options. Crucially, certified nurse-midwives (CNMs) represent only 10% of all midwifery providers in the United States Chicago region, despite evidence showing their care reduces cesarean rates by 30% and increases satisfaction scores. This Thesis Proposal addresses the urgent need to dismantle barriers preventing equitable access to midwifery services across Chicago’s neighborhoods, from Englewood to Logan Square.</w:t>
      </w:r>
    </w:p>
    <w:bookmarkEnd w:id="21"/>
    <w:bookmarkStart w:id="22" w:name="research-questions"/>
    <w:p>
      <w:pPr>
        <w:pStyle w:val="Heading2"/>
      </w:pPr>
      <w:r>
        <w:t xml:space="preserve">Research Questions</w:t>
      </w:r>
    </w:p>
    <w:p>
      <w:pPr>
        <w:numPr>
          <w:ilvl w:val="0"/>
          <w:numId w:val="1001"/>
        </w:numPr>
        <w:pStyle w:val="Compact"/>
      </w:pPr>
      <w:r>
        <w:t xml:space="preserve">How do socioeconomic, racial, and geographic factors influence the accessibility of certified midwifery care in United States Chicago?</w:t>
      </w:r>
    </w:p>
    <w:p>
      <w:pPr>
        <w:numPr>
          <w:ilvl w:val="0"/>
          <w:numId w:val="1001"/>
        </w:numPr>
        <w:pStyle w:val="Compact"/>
      </w:pPr>
      <w:r>
        <w:t xml:space="preserve">What are the most effective models for integrating midwifery services into existing community health centers across diverse Chicago neighborhoods?</w:t>
      </w:r>
    </w:p>
    <w:p>
      <w:pPr>
        <w:numPr>
          <w:ilvl w:val="0"/>
          <w:numId w:val="1001"/>
        </w:numPr>
        <w:pStyle w:val="Compact"/>
      </w:pPr>
      <w:r>
        <w:t xml:space="preserve">How does expanding access to a Midwife impact key maternal health outcomes (e.g., prenatal care initiation, birth complications, postpartum support) among underserved populations in Chicago?</w:t>
      </w:r>
    </w:p>
    <w:bookmarkEnd w:id="22"/>
    <w:bookmarkStart w:id="23" w:name="literature-review"/>
    <w:p>
      <w:pPr>
        <w:pStyle w:val="Heading2"/>
      </w:pPr>
      <w:r>
        <w:t xml:space="preserve">Literature Review</w:t>
      </w:r>
    </w:p>
    <w:p>
      <w:pPr>
        <w:pStyle w:val="FirstParagraph"/>
      </w:pPr>
      <w:r>
        <w:t xml:space="preserve">Existing research confirms that midwifery-led care reduces medical interventions while improving patient experiences. A 2023 study in the Journal of Midwifery &amp; Women’s Health demonstrated that CNM-attended births in urban settings decreased by 15% compared to physician-led care. However, literature on Chicago-specific implementation is scarce. National reports (ACNM, 2022) note that Illinois ranks 40th among states for midwifery access despite having the second-highest number of CNMs nationally—highlighting a critical disconnect in distribution. This gap is most pronounced in Chicago’s South and West sides, where only 8% of obstetric care providers are midwives versus 32% in affluent North Shore communities. Further, cultural barriers remain unaddressed; research by the Chicago Maternal Health Coalition (2021) found that 65% of Black and Latino patients were unaware midwives could provide comprehensive care beyond home births. This Thesis Proposal will bridge these evidence gaps through hyper-local investigation.</w:t>
      </w:r>
    </w:p>
    <w:bookmarkEnd w:id="23"/>
    <w:bookmarkStart w:id="24" w:name="methodology"/>
    <w:p>
      <w:pPr>
        <w:pStyle w:val="Heading2"/>
      </w:pPr>
      <w:r>
        <w:t xml:space="preserve">Methodology</w:t>
      </w:r>
    </w:p>
    <w:p>
      <w:pPr>
        <w:pStyle w:val="FirstParagraph"/>
      </w:pPr>
      <w:r>
        <w:t xml:space="preserve">This mixed-methods study employs a triangulated approach across three Chicago neighborhoods with documented maternal health disparities: Bronzeville, Humboldt Park, and West Englewood. Phase 1 involves a quantitative analysis of 10 years of Chicago Department of Public Health data (2014–2024) to correlate midwifery access metrics (e.g., provider density, referral rates) with maternal outcomes. Phase 2 conducts in-depth interviews with 50 community health workers, 30 pregnant individuals from underserved groups, and 15 midwives practicing across the city to identify systemic barriers. Phase 3 implements a pilot program partnering with two community health centers (Lakeside Community Health and Chicago Women’s Health Center) to integrate midwifery services into existing prenatal clinics. Outcomes will be measured using the American College of Obstetricians and Gynecologists’ (ACOG) maternal quality indicators, alongside patient satisfaction surveys developed with local cultural liaisons. All data collection adheres to IRB protocols and incorporates community-based participatory research principles to ensure ethical engagement.</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First, it will generate the first comprehensive mapping of midwifery accessibility across Chicago’s 77 neighborhoods, revealing geographic "care deserts" that require targeted intervention. Second, the pilot integration model will produce replicable best practices for embedding midwifery in community health centers—addressing common obstacles like insurance reimbursement gaps and provider training silos. Third, the research will demonstrate quantifiable improvements in outcomes: projected reductions include 20% higher prenatal visit attendance among Medicaid patients and 25% lower rates of avoidable interventions (e.g., labor induction). Beyond Chicago, findings will inform policy advocacy at the Illinois General Assembly level to expand midwifery scope-of-practice laws. Crucially, this work positions the</w:t>
      </w:r>
      <w:r>
        <w:t xml:space="preserve"> </w:t>
      </w:r>
      <w:r>
        <w:rPr>
          <w:iCs/>
          <w:i/>
        </w:rPr>
        <w:t xml:space="preserve">Midwife</w:t>
      </w:r>
      <w:r>
        <w:t xml:space="preserve"> </w:t>
      </w:r>
      <w:r>
        <w:t xml:space="preserve">not merely as a clinical provider but as a catalyst for dismantling systemic inequities—aligning with the Biden Administration’s maternal health initiative and Chicago’s 2030 Healthy City plan. By centering community voices, this research ensures that solutions are designed *with* residents, not imposed *on* them.</w:t>
      </w:r>
    </w:p>
    <w:bookmarkEnd w:id="25"/>
    <w:bookmarkStart w:id="26" w:name="timeline"/>
    <w:p>
      <w:pPr>
        <w:pStyle w:val="Heading2"/>
      </w:pPr>
      <w:r>
        <w:t xml:space="preserve">Timeline</w:t>
      </w:r>
    </w:p>
    <w:p>
      <w:pPr>
        <w:numPr>
          <w:ilvl w:val="0"/>
          <w:numId w:val="1002"/>
        </w:numPr>
        <w:pStyle w:val="Compact"/>
      </w:pPr>
      <w:r>
        <w:rPr>
          <w:bCs/>
          <w:b/>
        </w:rPr>
        <w:t xml:space="preserve">Months 1–3:</w:t>
      </w:r>
      <w:r>
        <w:t xml:space="preserve"> </w:t>
      </w:r>
      <w:r>
        <w:t xml:space="preserve">Data collection from public health databases and stakeholder mapping</w:t>
      </w:r>
    </w:p>
    <w:p>
      <w:pPr>
        <w:numPr>
          <w:ilvl w:val="0"/>
          <w:numId w:val="1002"/>
        </w:numPr>
        <w:pStyle w:val="Compact"/>
      </w:pPr>
      <w:r>
        <w:rPr>
          <w:bCs/>
          <w:b/>
        </w:rPr>
        <w:t xml:space="preserve">Months 4–6:</w:t>
      </w:r>
      <w:r>
        <w:t xml:space="preserve"> </w:t>
      </w:r>
      <w:r>
        <w:t xml:space="preserve">Community engagement sessions and interview protocol development with cultural partners</w:t>
      </w:r>
    </w:p>
    <w:p>
      <w:pPr>
        <w:numPr>
          <w:ilvl w:val="0"/>
          <w:numId w:val="1002"/>
        </w:numPr>
        <w:pStyle w:val="Compact"/>
      </w:pPr>
      <w:r>
        <w:rPr>
          <w:bCs/>
          <w:b/>
        </w:rPr>
        <w:t xml:space="preserve">Months 7–9:</w:t>
      </w:r>
      <w:r>
        <w:t xml:space="preserve"> </w:t>
      </w:r>
      <w:r>
        <w:t xml:space="preserve">Implementation of pilot program at two Chicago health centers</w:t>
      </w:r>
    </w:p>
    <w:p>
      <w:pPr>
        <w:numPr>
          <w:ilvl w:val="0"/>
          <w:numId w:val="1002"/>
        </w:numPr>
        <w:pStyle w:val="Compact"/>
      </w:pPr>
      <w:r>
        <w:rPr>
          <w:bCs/>
          <w:b/>
        </w:rPr>
        <w:t xml:space="preserve">Months 10–12:</w:t>
      </w:r>
      <w:r>
        <w:t xml:space="preserve"> </w:t>
      </w:r>
      <w:r>
        <w:t xml:space="preserve">Data analysis, manuscript drafting, and policy brief creation for local government</w:t>
      </w:r>
    </w:p>
    <w:bookmarkEnd w:id="26"/>
    <w:bookmarkStart w:id="27" w:name="conclusion"/>
    <w:p>
      <w:pPr>
        <w:pStyle w:val="Heading2"/>
      </w:pPr>
      <w:r>
        <w:t xml:space="preserve">Conclusion</w:t>
      </w:r>
    </w:p>
    <w:p>
      <w:pPr>
        <w:pStyle w:val="FirstParagraph"/>
      </w:pPr>
      <w:r>
        <w:t xml:space="preserve">The United States Chicago healthcare landscape demands innovative solutions to maternal health inequities. This Thesis Proposal establishes that expanding access to certified midwifery care is not only clinically superior but essential for achieving health justice in urban America. By focusing on Chicago—a city of stark contrasts where cutting-edge medicine coexists with deep-seated disparities—this research will provide actionable evidence for policymakers, healthcare systems, and communities. The findings will directly contribute to elevating the role of the</w:t>
      </w:r>
      <w:r>
        <w:t xml:space="preserve"> </w:t>
      </w:r>
      <w:r>
        <w:rPr>
          <w:iCs/>
          <w:i/>
        </w:rPr>
        <w:t xml:space="preserve">Midwife</w:t>
      </w:r>
      <w:r>
        <w:t xml:space="preserve"> </w:t>
      </w:r>
      <w:r>
        <w:t xml:space="preserve">as a cornerstone of equitable maternal care in the United States. This study transcends academic inquiry; it is a blueprint for transforming how Chicago and other major cities prioritize people-centered pregnancy care. Through this work, we affirm that every birthing person deserves respectful, expert guidance from a Midwife—regardless of zip code or income.</w:t>
      </w:r>
    </w:p>
    <w:bookmarkEnd w:id="27"/>
    <w:bookmarkStart w:id="28" w:name="references-selected"/>
    <w:p>
      <w:pPr>
        <w:pStyle w:val="Heading2"/>
      </w:pPr>
      <w:r>
        <w:t xml:space="preserve">References (Selected)</w:t>
      </w:r>
    </w:p>
    <w:p>
      <w:pPr>
        <w:numPr>
          <w:ilvl w:val="0"/>
          <w:numId w:val="1003"/>
        </w:numPr>
        <w:pStyle w:val="Compact"/>
      </w:pPr>
      <w:r>
        <w:t xml:space="preserve">American College of Nurse-Midwives. (2023). *Midwifery in Urban Settings: Best Practices Report*. Washington, DC.</w:t>
      </w:r>
    </w:p>
    <w:p>
      <w:pPr>
        <w:numPr>
          <w:ilvl w:val="0"/>
          <w:numId w:val="1003"/>
        </w:numPr>
        <w:pStyle w:val="Compact"/>
      </w:pPr>
      <w:r>
        <w:t xml:space="preserve">Chicago Department of Public Health. (2024). *Maternal Health Equity Dashboard*. City of Chicago.</w:t>
      </w:r>
    </w:p>
    <w:p>
      <w:pPr>
        <w:numPr>
          <w:ilvl w:val="0"/>
          <w:numId w:val="1003"/>
        </w:numPr>
        <w:pStyle w:val="Compact"/>
      </w:pPr>
      <w:r>
        <w:t xml:space="preserve">Johnson, K., et al. (2023). "Midwifery and Racial Disparities in Urban Birth Outcomes." *Journal of Midwifery &amp; Women’s Health*, 68(1), 45-57.</w:t>
      </w:r>
    </w:p>
    <w:p>
      <w:pPr>
        <w:numPr>
          <w:ilvl w:val="0"/>
          <w:numId w:val="1003"/>
        </w:numPr>
        <w:pStyle w:val="Compact"/>
      </w:pPr>
      <w:r>
        <w:t xml:space="preserve">Maternal Health Coalition of Chicago. (2021). *Community Survey on Midwifery Awareness*. Chicago, IL.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Midwifery Care in United States Chicago</dc:title>
  <dc:creator/>
  <dc:language>en</dc:language>
  <cp:keywords/>
  <dcterms:created xsi:type="dcterms:W3CDTF">2026-07-21T08:47:33Z</dcterms:created>
  <dcterms:modified xsi:type="dcterms:W3CDTF">2026-07-21T08:47:33Z</dcterms:modified>
</cp:coreProperties>
</file>

<file path=docProps/custom.xml><?xml version="1.0" encoding="utf-8"?>
<Properties xmlns="http://schemas.openxmlformats.org/officeDocument/2006/custom-properties" xmlns:vt="http://schemas.openxmlformats.org/officeDocument/2006/docPropsVTypes"/>
</file>