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f1dc996bbfd040039782a76f3f863b3f61bdd5f"/>
    <w:p>
      <w:pPr>
        <w:pStyle w:val="Heading1"/>
      </w:pPr>
      <w:r>
        <w:t xml:space="preserve">Thesis Proposal: Advancing Midwifery Practice and Patient Outcomes in United States San Francisco</w:t>
      </w:r>
    </w:p>
    <w:bookmarkStart w:id="20" w:name="introduction"/>
    <w:p>
      <w:pPr>
        <w:pStyle w:val="Heading2"/>
      </w:pPr>
      <w:r>
        <w:t xml:space="preserve">Introduction</w:t>
      </w:r>
    </w:p>
    <w:p>
      <w:pPr>
        <w:pStyle w:val="FirstParagraph"/>
      </w:pPr>
      <w:r>
        <w:t xml:space="preserve">The evolving landscape of maternal healthcare in the United States demands innovative approaches to address persistent disparities and enhance patient-centered care. This Thesis Proposal outlines a comprehensive study focused on the critical role of the Midwife within San Francisco's diverse healthcare ecosystem. As one of the most progressive cities in the United States, San Francisco presents a unique opportunity to examine how Midwife-led care models can optimize outcomes for childbearing individuals across socioeconomic and ethnic lines. With rising cesarean section rates and inequitable access to personalized maternity services, this research directly addresses a pressing public health need in United States San Francisco.</w:t>
      </w:r>
    </w:p>
    <w:bookmarkEnd w:id="20"/>
    <w:bookmarkStart w:id="21" w:name="problem-statement"/>
    <w:p>
      <w:pPr>
        <w:pStyle w:val="Heading2"/>
      </w:pPr>
      <w:r>
        <w:t xml:space="preserve">Problem Statement</w:t>
      </w:r>
    </w:p>
    <w:p>
      <w:pPr>
        <w:pStyle w:val="FirstParagraph"/>
      </w:pPr>
      <w:r>
        <w:t xml:space="preserve">Despite evidence supporting the safety and efficacy of Midwife care, maternal health disparities persist in San Francisco. African American and Latinx communities experience significantly higher rates of preterm birth, preeclampsia, and maternal mortality compared to their white counterparts (San Francisco Department of Public Health, 2023). Concurrently, fragmentation between hospital-based obstetric services and community midwifery practices creates barriers to continuity of care. This Thesis Proposal contends that integrating Midwife providers more fully into San Francisco's primary healthcare infrastructure could reduce these disparities while improving patient satisfaction. The research will specifically investigate how expanding scope-of-practice regulations for Certified Nurse-Midwives (CNMs) and Direct-Entry Midwives (DEMs) within United States San Francisco's safety-net hospitals might impact clinical outcomes and healthcare access.</w:t>
      </w:r>
    </w:p>
    <w:bookmarkEnd w:id="21"/>
    <w:bookmarkStart w:id="22" w:name="literature-review"/>
    <w:p>
      <w:pPr>
        <w:pStyle w:val="Heading2"/>
      </w:pPr>
      <w:r>
        <w:t xml:space="preserve">Literature Review</w:t>
      </w:r>
    </w:p>
    <w:p>
      <w:pPr>
        <w:pStyle w:val="FirstParagraph"/>
      </w:pPr>
      <w:r>
        <w:t xml:space="preserve">Existing literature confirms that Midwife-led models demonstrate superior outcomes in low-risk pregnancies, including reduced intervention rates and increased satisfaction (Hofmeyr et al., 2019). In California, counties with higher midwifery density show lower Medicaid birth costs (Wagner et al., 2021). However, San Francisco's unique demographic profile—characterized by high immigration rates, income inequality, and a robust alternative healthcare culture—requires context-specific analysis. Current studies overlook how cultural humility training for Midwife practitioners interacts with neighborhood-level socioeconomic factors in United States San Francisco. This gap necessitates the present Thesis Proposal to provide actionable insights tailored to urban midwifery practice.</w:t>
      </w:r>
    </w:p>
    <w:bookmarkEnd w:id="22"/>
    <w:bookmarkStart w:id="23" w:name="research-objectives-and-questions"/>
    <w:p>
      <w:pPr>
        <w:pStyle w:val="Heading2"/>
      </w:pPr>
      <w:r>
        <w:t xml:space="preserve">Research Objectives and Questions</w:t>
      </w:r>
    </w:p>
    <w:p>
      <w:pPr>
        <w:pStyle w:val="FirstParagraph"/>
      </w:pPr>
      <w:r>
        <w:t xml:space="preserve">This Thesis Proposal identifies three core objectives:</w:t>
      </w:r>
    </w:p>
    <w:p>
      <w:pPr>
        <w:numPr>
          <w:ilvl w:val="0"/>
          <w:numId w:val="1001"/>
        </w:numPr>
        <w:pStyle w:val="Compact"/>
      </w:pPr>
      <w:r>
        <w:t xml:space="preserve">To quantify disparities in maternal health outcomes between Midwife-attended births versus obstetrician-led births in San Francisco community clinics</w:t>
      </w:r>
    </w:p>
    <w:p>
      <w:pPr>
        <w:numPr>
          <w:ilvl w:val="0"/>
          <w:numId w:val="1001"/>
        </w:numPr>
        <w:pStyle w:val="Compact"/>
      </w:pPr>
      <w:r>
        <w:t xml:space="preserve">To evaluate the impact of midwifery integration into hospital-based care models on patient retention and satisfaction across diverse ethnic groups</w:t>
      </w:r>
    </w:p>
    <w:p>
      <w:pPr>
        <w:numPr>
          <w:ilvl w:val="0"/>
          <w:numId w:val="1001"/>
        </w:numPr>
        <w:pStyle w:val="Compact"/>
      </w:pPr>
      <w:r>
        <w:t xml:space="preserve">To develop a policy framework for scaling effective Midwife practice models within United States San Francisco's public health system</w:t>
      </w:r>
    </w:p>
    <w:p>
      <w:pPr>
        <w:pStyle w:val="FirstParagraph"/>
      </w:pPr>
      <w:r>
        <w:t xml:space="preserve">Key research questions include: How do racial/ethnic differences in access to Midwife services correlate with postpartum depression rates? What structural barriers prevent full utilization of Midwife care in underserved neighborhoods of United States San Francisco? And how can licensure and reimbursement policies be reformed to support sustainable midwifery expansion?</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analysis of retrospective data from San Francisco’s Maternal Health Surveillance System (2019-2023), including 45,000 birth records stratified by provider type, zip code, and demographic variables. Phase 2 incorporates qualitative focus groups with 65 Midwife practitioners (including DEMs in community clinics) and patient interviews with 80 diverse birthing individuals across five San Francisco neighborhoods. We will use NVivo for thematic analysis of interview transcripts while controlling for covariates like income level and insurance type in statistical models.</w:t>
      </w:r>
    </w:p>
    <w:p>
      <w:pPr>
        <w:pStyle w:val="BodyText"/>
      </w:pPr>
      <w:r>
        <w:t xml:space="preserve">Crucially, this research design centers on United States San Francisco's specific context by partnering with the UCSF Midwifery Program, the San Francisco Department of Public Health, and community-based organizations like La Clinica de la Raza. All data collection will adhere to HIPAA protocols and include bilingual (English/Spanish) materials to ensure accessibility for all participants.</w:t>
      </w:r>
    </w:p>
    <w:bookmarkEnd w:id="24"/>
    <w:bookmarkStart w:id="25" w:name="significance-of-the-study"/>
    <w:p>
      <w:pPr>
        <w:pStyle w:val="Heading2"/>
      </w:pPr>
      <w:r>
        <w:t xml:space="preserve">Significance of the Study</w:t>
      </w:r>
    </w:p>
    <w:p>
      <w:pPr>
        <w:pStyle w:val="FirstParagraph"/>
      </w:pPr>
      <w:r>
        <w:t xml:space="preserve">This Thesis Proposal directly contributes to three critical areas: First, it generates evidence-based policy recommendations for California legislators aiming to expand Midwife scope-of-practice—particularly relevant as San Francisco leads statewide efforts in reproductive justice. Second, it empowers community health workers through culturally congruent care models that acknowledge the historical trauma affecting Black and Indigenous families in United States San Francisco. Third, by demonstrating cost-effectiveness (midwifery care costs 24% less than obstetrician-led care per birth; California Health Care Foundation, 2022), this research provides a compelling business case for hospital administrators seeking to reduce maternal healthcare expenditures.</w:t>
      </w:r>
    </w:p>
    <w:bookmarkEnd w:id="25"/>
    <w:bookmarkStart w:id="26" w:name="X7e88fa51fa43ee3e72d47b77e208757986133f3"/>
    <w:p>
      <w:pPr>
        <w:pStyle w:val="Heading2"/>
      </w:pPr>
      <w:r>
        <w:t xml:space="preserve">Expected Outcomes and Contribution to Knowledge</w:t>
      </w:r>
    </w:p>
    <w:p>
      <w:pPr>
        <w:pStyle w:val="FirstParagraph"/>
      </w:pPr>
      <w:r>
        <w:t xml:space="preserve">We anticipate three major outcomes: (1) A validated predictive model showing how Midwife presence correlates with reduced racial disparities in birth complications; (2) A culturally tailored "Midwife Integration Toolkit" for hospital administrators in United States San Francisco; and (3) Policy briefs advocating for Medi-Cal reimbursement parity between midwives and obstetricians. This Thesis Proposal will advance academic discourse by bridging the gap between midwifery science and urban health equity frameworks—a nexus often neglected in national maternal health research.</w:t>
      </w:r>
    </w:p>
    <w:p>
      <w:pPr>
        <w:pStyle w:val="BodyText"/>
      </w:pPr>
      <w:r>
        <w:t xml:space="preserve">Importantly, findings will be disseminated through San Francisco-specific channels including the Mayor’s Office of Maternal Health, local community clinics, and conferences like the National Association of Midwives' Western Regional Meeting. All results will be made publicly available via a dedicated San Francisco Maternal Health Dashboard on the City's open data portal.</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refinement and IRB approval with UCSF</w:t>
      </w:r>
      <w:r>
        <w:br/>
      </w:r>
      <w:r>
        <w:rPr>
          <w:bCs/>
          <w:b/>
        </w:rPr>
        <w:t xml:space="preserve">Months 4-9:</w:t>
      </w:r>
      <w:r>
        <w:t xml:space="preserve"> </w:t>
      </w:r>
      <w:r>
        <w:t xml:space="preserve">Data extraction from SF Public Health records; development of interview protocols</w:t>
      </w:r>
      <w:r>
        <w:br/>
      </w:r>
      <w:r>
        <w:rPr>
          <w:bCs/>
          <w:b/>
        </w:rPr>
        <w:t xml:space="preserve">Months 10-14:</w:t>
      </w:r>
      <w:r>
        <w:t xml:space="preserve"> </w:t>
      </w:r>
      <w:r>
        <w:t xml:space="preserve">Qualitative data collection and thematic analysis; quantitative statistical modeling</w:t>
      </w:r>
      <w:r>
        <w:br/>
      </w:r>
      <w:r>
        <w:rPr>
          <w:bCs/>
          <w:b/>
        </w:rPr>
        <w:t xml:space="preserve">Months 15-18:</w:t>
      </w:r>
      <w:r>
        <w:t xml:space="preserve"> </w:t>
      </w:r>
      <w:r>
        <w:t xml:space="preserve">Policy framework development, manuscript drafting, and community feedback sessions in San Francisco neighborhoods</w:t>
      </w:r>
    </w:p>
    <w:bookmarkEnd w:id="27"/>
    <w:bookmarkStart w:id="28" w:name="conclusion"/>
    <w:p>
      <w:pPr>
        <w:pStyle w:val="Heading2"/>
      </w:pPr>
      <w:r>
        <w:t xml:space="preserve">Conclusion</w:t>
      </w:r>
    </w:p>
    <w:p>
      <w:pPr>
        <w:pStyle w:val="FirstParagraph"/>
      </w:pPr>
      <w:r>
        <w:t xml:space="preserve">This Thesis Proposal establishes a vital roadmap for transforming maternal healthcare delivery through the strategic deployment of Midwife expertise in United States San Francisco. By centering equity within a pragmatic research design grounded in local realities, this study promises to elevate the Midwife's role from complementary provider to central pillar of sustainable community health. As San Francisco pioneers urban reproductive justice, this research will provide evidence that can be replicated across the United States while specifically addressing the unique needs of one of America's most dynamic cities. The ultimate impact will be measured in healthier mothers, safer births, and a healthcare system where every childbearing person—regardless of zip code or income—receives care aligned with their values and cultural identity.</w:t>
      </w:r>
    </w:p>
    <w:bookmarkEnd w:id="28"/>
    <w:bookmarkStart w:id="29" w:name="references-illustrative"/>
    <w:p>
      <w:pPr>
        <w:pStyle w:val="Heading2"/>
      </w:pPr>
      <w:r>
        <w:t xml:space="preserve">References (Illustrative)</w:t>
      </w:r>
    </w:p>
    <w:p>
      <w:pPr>
        <w:numPr>
          <w:ilvl w:val="0"/>
          <w:numId w:val="1002"/>
        </w:numPr>
        <w:pStyle w:val="Compact"/>
      </w:pPr>
      <w:r>
        <w:t xml:space="preserve">California Health Care Foundation. (2022). *The Value of Midwifery in California*. Sacramento, CA.</w:t>
      </w:r>
    </w:p>
    <w:p>
      <w:pPr>
        <w:numPr>
          <w:ilvl w:val="0"/>
          <w:numId w:val="1002"/>
        </w:numPr>
        <w:pStyle w:val="Compact"/>
      </w:pPr>
      <w:r>
        <w:t xml:space="preserve">Hofmeyr, G. J., et al. (2019). "Midwife-led continuity models versus other models of care for childbearing women." *Cochrane Database of Systematic Reviews*, 2019(7).</w:t>
      </w:r>
    </w:p>
    <w:p>
      <w:pPr>
        <w:numPr>
          <w:ilvl w:val="0"/>
          <w:numId w:val="1002"/>
        </w:numPr>
        <w:pStyle w:val="Compact"/>
      </w:pPr>
      <w:r>
        <w:t xml:space="preserve">San Francisco Department of Public Health. (2023). *Maternal Health Equity Report: San Francisco County*. City &amp; County of San Francisco.</w:t>
      </w:r>
    </w:p>
    <w:p>
      <w:pPr>
        <w:numPr>
          <w:ilvl w:val="0"/>
          <w:numId w:val="1002"/>
        </w:numPr>
        <w:pStyle w:val="Compact"/>
      </w:pPr>
      <w:r>
        <w:t xml:space="preserve">Wagner, M., et al. (2021). "Midwifery in California: A Statewide Analysis." *Journal of Midwifery &amp; Women's Health*, 66(3), 385-394.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United States San Francisco</dc:title>
  <dc:creator/>
  <dc:language>en</dc:language>
  <cp:keywords/>
  <dcterms:created xsi:type="dcterms:W3CDTF">2026-07-21T14:47:21Z</dcterms:created>
  <dcterms:modified xsi:type="dcterms:W3CDTF">2026-07-21T14:47:21Z</dcterms:modified>
</cp:coreProperties>
</file>

<file path=docProps/custom.xml><?xml version="1.0" encoding="utf-8"?>
<Properties xmlns="http://schemas.openxmlformats.org/officeDocument/2006/custom-properties" xmlns:vt="http://schemas.openxmlformats.org/officeDocument/2006/docPropsVTypes"/>
</file>