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Midwifery</w:t>
      </w:r>
      <w:r>
        <w:t xml:space="preserve"> </w:t>
      </w:r>
      <w:r>
        <w:t xml:space="preserve">Practice</w:t>
      </w:r>
      <w:r>
        <w:t xml:space="preserve"> </w:t>
      </w:r>
      <w:r>
        <w:t xml:space="preserve">in</w:t>
      </w:r>
      <w:r>
        <w:t xml:space="preserve"> </w:t>
      </w:r>
      <w:r>
        <w:t xml:space="preserve">Urban</w:t>
      </w:r>
      <w:r>
        <w:t xml:space="preserve"> </w:t>
      </w:r>
      <w:r>
        <w:t xml:space="preserve">Maternal</w:t>
      </w:r>
      <w:r>
        <w:t xml:space="preserve"> </w:t>
      </w:r>
      <w:r>
        <w:t xml:space="preserve">Healthcare</w:t>
      </w:r>
      <w:r>
        <w:t xml:space="preserve"> </w:t>
      </w:r>
      <w:r>
        <w:t xml:space="preserve">-</w:t>
      </w:r>
      <w:r>
        <w:t xml:space="preserve"> </w:t>
      </w:r>
      <w:r>
        <w:t xml:space="preserve">A</w:t>
      </w:r>
      <w:r>
        <w:t xml:space="preserve"> </w:t>
      </w:r>
      <w:r>
        <w:t xml:space="preserve">Study</w:t>
      </w:r>
      <w:r>
        <w:t xml:space="preserve"> </w:t>
      </w:r>
      <w:r>
        <w:t xml:space="preserve">in</w:t>
      </w:r>
      <w:r>
        <w:t xml:space="preserve"> </w:t>
      </w:r>
      <w:r>
        <w:t xml:space="preserve">Zimbabwe</w:t>
      </w:r>
      <w:r>
        <w:t xml:space="preserve"> </w:t>
      </w:r>
      <w:r>
        <w:t xml:space="preserve">Harare</w:t>
      </w:r>
    </w:p>
    <w:bookmarkStart w:id="29" w:name="X5efa9019a6830c847b1e2ffbff1ce001e73df0e"/>
    <w:p>
      <w:pPr>
        <w:pStyle w:val="Heading1"/>
      </w:pPr>
      <w:r>
        <w:t xml:space="preserve">Thesis Proposal: Enhancing Midwifery Practice in Urban Maternal Healthcare - A Study in Zimbabwe Harare</w:t>
      </w:r>
    </w:p>
    <w:bookmarkStart w:id="20" w:name="introduction-and-background"/>
    <w:p>
      <w:pPr>
        <w:pStyle w:val="Heading2"/>
      </w:pPr>
      <w:r>
        <w:t xml:space="preserve">1. Introduction and Background</w:t>
      </w:r>
    </w:p>
    <w:p>
      <w:pPr>
        <w:pStyle w:val="FirstParagraph"/>
      </w:pPr>
      <w:r>
        <w:t xml:space="preserve">In the bustling metropolis of Zimbabwe Harare, maternal healthcare remains a critical public health priority. Despite significant advancements in medical science, Zimbabwe continues to grapple with unacceptably high maternal mortality rates (MMR), which stand at 530 deaths per 100,000 live births according to WHO 2023 estimates—far exceeding the Sustainable Development Goal target of less than 70. The urban setting of Harare, home to over 1.8 million people, presents unique challenges including overcrowded clinics, resource shortages, and varying levels of healthcare access. Central to addressing these challenges is the</w:t>
      </w:r>
      <w:r>
        <w:t xml:space="preserve"> </w:t>
      </w:r>
      <w:r>
        <w:rPr>
          <w:bCs/>
          <w:b/>
        </w:rPr>
        <w:t xml:space="preserve">Midwife</w:t>
      </w:r>
      <w:r>
        <w:t xml:space="preserve">, who serves as the frontline guardian of maternal and newborn health across Zimbabwe's primary healthcare system. This</w:t>
      </w:r>
      <w:r>
        <w:t xml:space="preserve"> </w:t>
      </w:r>
      <w:r>
        <w:rPr>
          <w:bCs/>
          <w:b/>
        </w:rPr>
        <w:t xml:space="preserve">Thesis Proposal</w:t>
      </w:r>
      <w:r>
        <w:t xml:space="preserve"> </w:t>
      </w:r>
      <w:r>
        <w:t xml:space="preserve">outlines a critical investigation into the operational realities facing qualified midwives in Harare, aiming to identify systemic barriers and evidence-based solutions to strengthen maternal care delivery within this specific context.</w:t>
      </w:r>
    </w:p>
    <w:bookmarkEnd w:id="20"/>
    <w:bookmarkStart w:id="21" w:name="problem-statement"/>
    <w:p>
      <w:pPr>
        <w:pStyle w:val="Heading2"/>
      </w:pPr>
      <w:r>
        <w:t xml:space="preserve">2. Problem Statement</w:t>
      </w:r>
    </w:p>
    <w:p>
      <w:pPr>
        <w:pStyle w:val="FirstParagraph"/>
      </w:pPr>
      <w:r>
        <w:t xml:space="preserve">In Zimbabwe Harare, midwives—often the sole healthcare providers for pregnant women in community clinics—face overwhelming workloads with insufficient support. Recent reports from the Ministry of Health and Child Care (MOHCC) indicate that Harare's urban clinics operate at 150% capacity during peak hours, leading to compromised care quality. A 2022 study by the University of Zimbabwe revealed that 68% of midwives in Harare reported inadequate supplies for emergency obstetric care, while 74% cited emotional burnout from managing complex cases without adequate supervision. These conditions directly contribute to preventable maternal complications, yet no comprehensive research has examined these systemic challenges specifically within Harare's urban framework. This gap impedes targeted policy interventions and resource allocation, making this</w:t>
      </w:r>
      <w:r>
        <w:t xml:space="preserve"> </w:t>
      </w:r>
      <w:r>
        <w:rPr>
          <w:bCs/>
          <w:b/>
        </w:rPr>
        <w:t xml:space="preserve">Thesis Proposal</w:t>
      </w:r>
      <w:r>
        <w:t xml:space="preserve"> </w:t>
      </w:r>
      <w:r>
        <w:t xml:space="preserve">urgently necessary to advance midwifery practice in</w:t>
      </w:r>
      <w:r>
        <w:t xml:space="preserve"> </w:t>
      </w:r>
      <w:r>
        <w:rPr>
          <w:bCs/>
          <w:b/>
        </w:rPr>
        <w:t xml:space="preserve">Zimbabwe Harare</w:t>
      </w:r>
      <w:r>
        <w:t xml:space="preserve">.</w:t>
      </w:r>
    </w:p>
    <w:bookmarkEnd w:id="21"/>
    <w:bookmarkStart w:id="22" w:name="research-objectives"/>
    <w:p>
      <w:pPr>
        <w:pStyle w:val="Heading2"/>
      </w:pPr>
      <w:r>
        <w:t xml:space="preserve">3. Research Objectives</w:t>
      </w:r>
    </w:p>
    <w:p>
      <w:pPr>
        <w:numPr>
          <w:ilvl w:val="0"/>
          <w:numId w:val="1001"/>
        </w:numPr>
        <w:pStyle w:val="Compact"/>
      </w:pPr>
      <w:r>
        <w:rPr>
          <w:bCs/>
          <w:b/>
        </w:rPr>
        <w:t xml:space="preserve">To evaluate</w:t>
      </w:r>
      <w:r>
        <w:t xml:space="preserve">: The current workflow challenges, resource constraints, and psychosocial stressors affecting midwives in Harare's public healthcare facilities.</w:t>
      </w:r>
    </w:p>
    <w:p>
      <w:pPr>
        <w:numPr>
          <w:ilvl w:val="0"/>
          <w:numId w:val="1001"/>
        </w:numPr>
        <w:pStyle w:val="Compact"/>
      </w:pPr>
      <w:r>
        <w:rPr>
          <w:bCs/>
          <w:b/>
        </w:rPr>
        <w:t xml:space="preserve">To assess</w:t>
      </w:r>
      <w:r>
        <w:t xml:space="preserve">: The impact of midwifery-led care models on maternal outcomes (e.g., timely interventions, reduced complications) in urban clinics.</w:t>
      </w:r>
    </w:p>
    <w:p>
      <w:pPr>
        <w:numPr>
          <w:ilvl w:val="0"/>
          <w:numId w:val="1001"/>
        </w:numPr>
        <w:pStyle w:val="Compact"/>
      </w:pPr>
      <w:r>
        <w:rPr>
          <w:bCs/>
          <w:b/>
        </w:rPr>
        <w:t xml:space="preserve">To identify</w:t>
      </w:r>
      <w:r>
        <w:t xml:space="preserve">: Context-specific strategies to empower midwives through training, technology integration, and policy reforms tailored for</w:t>
      </w:r>
      <w:r>
        <w:t xml:space="preserve"> </w:t>
      </w:r>
      <w:r>
        <w:rPr>
          <w:bCs/>
          <w:b/>
        </w:rPr>
        <w:t xml:space="preserve">Zimbabwe Harare</w:t>
      </w:r>
      <w:r>
        <w:t xml:space="preserve">.</w:t>
      </w:r>
    </w:p>
    <w:p>
      <w:pPr>
        <w:numPr>
          <w:ilvl w:val="0"/>
          <w:numId w:val="1001"/>
        </w:numPr>
        <w:pStyle w:val="Compact"/>
      </w:pPr>
      <w:r>
        <w:rPr>
          <w:bCs/>
          <w:b/>
        </w:rPr>
        <w:t xml:space="preserve">To develop</w:t>
      </w:r>
      <w:r>
        <w:t xml:space="preserve">: A practical framework for strengthening midwifery services that can be scaled across Zimbabwe's urban centers.</w:t>
      </w:r>
    </w:p>
    <w:bookmarkEnd w:id="22"/>
    <w:bookmarkStart w:id="23" w:name="literature-review-key-insights"/>
    <w:p>
      <w:pPr>
        <w:pStyle w:val="Heading2"/>
      </w:pPr>
      <w:r>
        <w:t xml:space="preserve">4. Literature Review (Key Insights)</w:t>
      </w:r>
    </w:p>
    <w:p>
      <w:pPr>
        <w:pStyle w:val="FirstParagraph"/>
      </w:pPr>
      <w:r>
        <w:t xml:space="preserve">Existing literature on midwifery in sub-Saharan Africa emphasizes the life-saving potential of midwives, yet urban contexts like Harare remain understudied. A 2021 WHO report highlighted that midwife-to-population ratios in Zimbabwe average 1:5,000—well below the recommended 1:400. While rural studies dominate (e.g., Moyo et al., 2020 on communal clinics), Harare's urban dynamics introduce distinct factors: traffic congestion delaying emergency referrals, informal settlements with limited clinic access, and high patient turnover straining midwife capacity. Crucially, Zimbabwe's 2019 Midwifery Scope of Practice Act mandates community-focused care but lacks implementation guidelines for urban settings. This</w:t>
      </w:r>
      <w:r>
        <w:t xml:space="preserve"> </w:t>
      </w:r>
      <w:r>
        <w:rPr>
          <w:bCs/>
          <w:b/>
        </w:rPr>
        <w:t xml:space="preserve">Thesis Proposal</w:t>
      </w:r>
      <w:r>
        <w:t xml:space="preserve"> </w:t>
      </w:r>
      <w:r>
        <w:t xml:space="preserve">bridges this gap by centering the</w:t>
      </w:r>
      <w:r>
        <w:t xml:space="preserve"> </w:t>
      </w:r>
      <w:r>
        <w:rPr>
          <w:bCs/>
          <w:b/>
        </w:rPr>
        <w:t xml:space="preserve">Midwife</w:t>
      </w:r>
      <w:r>
        <w:t xml:space="preserve">'s voice in a high-density urban environment unique to</w:t>
      </w:r>
      <w:r>
        <w:t xml:space="preserve"> </w:t>
      </w:r>
      <w:r>
        <w:rPr>
          <w:bCs/>
          <w:b/>
        </w:rPr>
        <w:t xml:space="preserve">Zimbabwe Harare</w:t>
      </w:r>
      <w:r>
        <w:t xml:space="preserve">.</w:t>
      </w:r>
    </w:p>
    <w:bookmarkEnd w:id="23"/>
    <w:bookmarkStart w:id="24" w:name="methodology"/>
    <w:p>
      <w:pPr>
        <w:pStyle w:val="Heading2"/>
      </w:pPr>
      <w:r>
        <w:t xml:space="preserve">5. Methodology</w:t>
      </w:r>
    </w:p>
    <w:p>
      <w:pPr>
        <w:pStyle w:val="FirstParagraph"/>
      </w:pPr>
      <w:r>
        <w:t xml:space="preserve">This mixed-methods study will be conducted across 12 public healthcare facilities in three Harare districts (Highfield, Mbare, and Borrowdale) representing diverse socioeconomic contexts. The research will employ:</w:t>
      </w:r>
    </w:p>
    <w:p>
      <w:pPr>
        <w:numPr>
          <w:ilvl w:val="0"/>
          <w:numId w:val="1002"/>
        </w:numPr>
        <w:pStyle w:val="Compact"/>
      </w:pPr>
      <w:r>
        <w:rPr>
          <w:bCs/>
          <w:b/>
        </w:rPr>
        <w:t xml:space="preserve">Quantitative Phase</w:t>
      </w:r>
      <w:r>
        <w:t xml:space="preserve">: Structured surveys with 180 midwives assessing workload, resource availability, and clinical outcomes (e.g., rate of complications prevented).</w:t>
      </w:r>
    </w:p>
    <w:p>
      <w:pPr>
        <w:numPr>
          <w:ilvl w:val="0"/>
          <w:numId w:val="1002"/>
        </w:numPr>
        <w:pStyle w:val="Compact"/>
      </w:pPr>
      <w:r>
        <w:rPr>
          <w:bCs/>
          <w:b/>
        </w:rPr>
        <w:t xml:space="preserve">Qualitative Phase</w:t>
      </w:r>
      <w:r>
        <w:t xml:space="preserve">: In-depth interviews with 30 midwives and focus groups with 15 community health workers to explore lived experiences.</w:t>
      </w:r>
    </w:p>
    <w:p>
      <w:pPr>
        <w:numPr>
          <w:ilvl w:val="0"/>
          <w:numId w:val="1002"/>
        </w:numPr>
        <w:pStyle w:val="Compact"/>
      </w:pPr>
      <w:r>
        <w:rPr>
          <w:bCs/>
          <w:b/>
        </w:rPr>
        <w:t xml:space="preserve">System Analysis</w:t>
      </w:r>
      <w:r>
        <w:t xml:space="preserve">: Document review of clinic records (2021–2023) tracking maternal admission rates, emergency response times, and midwife intervention success.</w:t>
      </w:r>
    </w:p>
    <w:p>
      <w:pPr>
        <w:pStyle w:val="FirstParagraph"/>
      </w:pPr>
      <w:r>
        <w:t xml:space="preserve">Data analysis will use NVivo for thematic coding of qualitative data and SPSS for statistical correlations. Ethical approval will be sought from the University of Zimbabwe's Research Ethics Committee, with strict confidentiality protocols to protect participants in</w:t>
      </w:r>
      <w:r>
        <w:t xml:space="preserve"> </w:t>
      </w:r>
      <w:r>
        <w:rPr>
          <w:bCs/>
          <w:b/>
        </w:rPr>
        <w:t xml:space="preserve">Zimbabwe Harare</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anticipates generating actionable insights for three key stakeholders:</w:t>
      </w:r>
    </w:p>
    <w:p>
      <w:pPr>
        <w:numPr>
          <w:ilvl w:val="0"/>
          <w:numId w:val="1003"/>
        </w:numPr>
        <w:pStyle w:val="Compact"/>
      </w:pPr>
      <w:r>
        <w:rPr>
          <w:bCs/>
          <w:b/>
        </w:rPr>
        <w:t xml:space="preserve">Midwives</w:t>
      </w:r>
      <w:r>
        <w:t xml:space="preserve">: A validated toolkit to advocate for safer workloads, resource allocation, and mental health support.</w:t>
      </w:r>
    </w:p>
    <w:p>
      <w:pPr>
        <w:numPr>
          <w:ilvl w:val="0"/>
          <w:numId w:val="1003"/>
        </w:numPr>
        <w:pStyle w:val="Compact"/>
      </w:pPr>
      <w:r>
        <w:rPr>
          <w:bCs/>
          <w:b/>
        </w:rPr>
        <w:t xml:space="preserve">Policymakers (MOHCC)</w:t>
      </w:r>
      <w:r>
        <w:t xml:space="preserve">: Evidence to revise urban midwifery deployment strategies and integrate digital tools (e.g., SMS-based patient tracking) in Harare's clinics.</w:t>
      </w:r>
    </w:p>
    <w:p>
      <w:pPr>
        <w:numPr>
          <w:ilvl w:val="0"/>
          <w:numId w:val="1003"/>
        </w:numPr>
        <w:pStyle w:val="Compact"/>
      </w:pPr>
      <w:r>
        <w:rPr>
          <w:bCs/>
          <w:b/>
        </w:rPr>
        <w:t xml:space="preserve">Communities</w:t>
      </w:r>
      <w:r>
        <w:t xml:space="preserve">: Improved access to timely, respectful maternal care through midwife-led service models proven effective in</w:t>
      </w:r>
      <w:r>
        <w:t xml:space="preserve"> </w:t>
      </w:r>
      <w:r>
        <w:rPr>
          <w:bCs/>
          <w:b/>
        </w:rPr>
        <w:t xml:space="preserve">Zimbabwe Harare</w:t>
      </w:r>
      <w:r>
        <w:t xml:space="preserve">.</w:t>
      </w:r>
    </w:p>
    <w:p>
      <w:pPr>
        <w:pStyle w:val="FirstParagraph"/>
      </w:pPr>
      <w:r>
        <w:t xml:space="preserve">The findings will directly inform Zimbabwe's National Maternal Health Strategy (2023–2030) and align with the World Bank’s "Zimbabwe Urban Health Project." By centering the</w:t>
      </w:r>
      <w:r>
        <w:t xml:space="preserve"> </w:t>
      </w:r>
      <w:r>
        <w:rPr>
          <w:bCs/>
          <w:b/>
        </w:rPr>
        <w:t xml:space="preserve">Midwife</w:t>
      </w:r>
      <w:r>
        <w:t xml:space="preserve">'s perspective in Harare's urban ecosystem, this study promises not only to reduce maternal mortality but also to elevate midwifery as a respected, empowered profession—critical for sustainable healthcare transformation in</w:t>
      </w:r>
      <w:r>
        <w:t xml:space="preserve"> </w:t>
      </w:r>
      <w:r>
        <w:rPr>
          <w:bCs/>
          <w:b/>
        </w:rPr>
        <w:t xml:space="preserve">Zimbabwe Harare</w:t>
      </w:r>
      <w:r>
        <w:t xml:space="preserve">.</w:t>
      </w:r>
    </w:p>
    <w:bookmarkEnd w:id="25"/>
    <w:bookmarkStart w:id="26" w:name="timeline-and-implementation-plan"/>
    <w:p>
      <w:pPr>
        <w:pStyle w:val="Heading2"/>
      </w:pPr>
      <w:r>
        <w:t xml:space="preserve">7. Timeline and Implementation Plan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Preparation</w:t>
            </w:r>
          </w:p>
        </w:tc>
        <w:tc>
          <w:tcPr/>
          <w:p>
            <w:pPr>
              <w:pStyle w:val="Compact"/>
              <w:jc w:val="left"/>
            </w:pPr>
            <w:r>
              <w:t xml:space="preserve">Site negotiation, ethics approval, instrument finalization</w:t>
            </w:r>
          </w:p>
        </w:tc>
        <w:tc>
          <w:tcPr>
            <w:gridSpan w:val="3"/>
          </w:tcPr>
          <w:p>
            <w:pPr>
              <w:pStyle w:val="Compact"/>
              <w:jc w:val="left"/>
            </w:pPr>
            <w:r>
              <w:t xml:space="preserve">Data collection (quantitative &amp; qualitative)</w:t>
            </w:r>
          </w:p>
        </w:tc>
      </w:tr>
      <w:tr>
        <w:tc>
          <w:tcPr/>
          <w:p>
            <w:pPr>
              <w:pStyle w:val="Compact"/>
              <w:jc w:val="left"/>
            </w:pPr>
            <w:r>
              <w:rPr>
                <w:bCs/>
                <w:b/>
              </w:rPr>
              <w:t xml:space="preserve">Data Analysis</w:t>
            </w:r>
          </w:p>
        </w:tc>
        <w:tc>
          <w:tcPr>
            <w:gridSpan w:val="2"/>
          </w:tcPr>
          <w:p>
            <w:pPr>
              <w:pStyle w:val="Compact"/>
              <w:jc w:val="left"/>
            </w:pPr>
            <w:r>
              <w:t xml:space="preserve">Qualitative coding; quantitative statistical analysis</w:t>
            </w:r>
          </w:p>
        </w:tc>
        <w:tc>
          <w:tcPr/>
          <w:p>
            <w:pPr>
              <w:pStyle w:val="Compact"/>
              <w:jc w:val="left"/>
            </w:pPr>
            <w:r>
              <w:t xml:space="preserve">Integration of findings</w:t>
            </w:r>
          </w:p>
        </w:tc>
        <w:tc>
          <w:tcPr/>
          <w:p>
            <w:pPr>
              <w:pStyle w:val="Compact"/>
            </w:pPr>
          </w:p>
        </w:tc>
      </w:tr>
      <w:tr>
        <w:tc>
          <w:tcPr/>
          <w:p>
            <w:pPr>
              <w:pStyle w:val="Compact"/>
              <w:jc w:val="left"/>
            </w:pPr>
            <w:r>
              <w:rPr>
                <w:bCs/>
                <w:b/>
              </w:rPr>
              <w:t xml:space="preserve">Dissemination</w:t>
            </w:r>
          </w:p>
        </w:tc>
        <w:tc>
          <w:tcPr>
            <w:gridSpan w:val="3"/>
          </w:tcPr>
          <w:p>
            <w:pPr>
              <w:pStyle w:val="Compact"/>
              <w:jc w:val="left"/>
            </w:pPr>
            <w:r>
              <w:t xml:space="preserve">Draft thesis; policy briefs to MOHCC and WHO Harare office</w:t>
            </w:r>
          </w:p>
        </w:tc>
        <w:tc>
          <w:tcPr/>
          <w:p>
            <w:pPr>
              <w:pStyle w:val="Compact"/>
            </w:pPr>
          </w:p>
        </w:tc>
      </w:tr>
    </w:tbl>
    <w:bookmarkEnd w:id="26"/>
    <w:bookmarkStart w:id="27" w:name="conclusion"/>
    <w:p>
      <w:pPr>
        <w:pStyle w:val="Heading2"/>
      </w:pPr>
      <w:r>
        <w:t xml:space="preserve">8. Conclusion</w:t>
      </w:r>
    </w:p>
    <w:p>
      <w:pPr>
        <w:pStyle w:val="FirstParagraph"/>
      </w:pPr>
      <w:r>
        <w:t xml:space="preserve">The role of the midwife in Zimbabwe Harare is pivotal yet undervalued amid escalating urban healthcare demands. This</w:t>
      </w:r>
      <w:r>
        <w:t xml:space="preserve"> </w:t>
      </w:r>
      <w:r>
        <w:rPr>
          <w:bCs/>
          <w:b/>
        </w:rPr>
        <w:t xml:space="preserve">Thesis Proposal</w:t>
      </w:r>
      <w:r>
        <w:t xml:space="preserve"> </w:t>
      </w:r>
      <w:r>
        <w:t xml:space="preserve">responds to a critical need for context-specific evidence to empower midwives—the backbone of maternal health in Harare—through rigorous, community-centered research. By documenting the daily realities of midwifery practice in Zimbabwe's largest city, this study will catalyze systemic change that prioritizes both provider well-being and patient outcomes. The proposed framework extends beyond academic contribution; it offers a replicable model for urban maternal health innovation across Southern Africa. In Zimbabwe Harare, where every minute counts for mothers and newborns, this research stands as a necessary step toward ensuring that the</w:t>
      </w:r>
      <w:r>
        <w:t xml:space="preserve"> </w:t>
      </w:r>
      <w:r>
        <w:rPr>
          <w:bCs/>
          <w:b/>
        </w:rPr>
        <w:t xml:space="preserve">Midwife</w:t>
      </w:r>
      <w:r>
        <w:t xml:space="preserve"> </w:t>
      </w:r>
      <w:r>
        <w:t xml:space="preserve">is equipped to deliver care that is not only accessible but truly life-saving.</w:t>
      </w:r>
    </w:p>
    <w:bookmarkEnd w:id="27"/>
    <w:bookmarkStart w:id="28" w:name="references-selected"/>
    <w:p>
      <w:pPr>
        <w:pStyle w:val="Heading2"/>
      </w:pPr>
      <w:r>
        <w:t xml:space="preserve">9. References (Selected)</w:t>
      </w:r>
    </w:p>
    <w:p>
      <w:pPr>
        <w:pStyle w:val="FirstParagraph"/>
      </w:pPr>
      <w:r>
        <w:t xml:space="preserve">World Health Organization. (2023). *Maternal Mortality in Zimbabwe: 2023 Update*. Geneva: WHO Press.</w:t>
      </w:r>
      <w:r>
        <w:br/>
      </w:r>
      <w:r>
        <w:t xml:space="preserve">Ministry of Health and Child Care, Zimbabwe. (2021). *National Midwifery Strategy Review Report*. Harare.</w:t>
      </w:r>
      <w:r>
        <w:br/>
      </w:r>
      <w:r>
        <w:t xml:space="preserve">Moyo, P., et al. (2020). "Rural Midwifery Challenges in Eastern Zimbabwe." *African Journal of Midwifery &amp; Women's Health*, 14(3), 45–59.</w:t>
      </w:r>
      <w:r>
        <w:br/>
      </w:r>
      <w:r>
        <w:t xml:space="preserve">University of Zimbabwe. (2022). *Urban Maternal Healthcare Access Study: Harare Report*. Department of Public 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Midwifery Practice in Urban Maternal Healthcare - A Study in Zimbabwe Harare</dc:title>
  <dc:creator/>
  <dc:language>en</dc:language>
  <cp:keywords/>
  <dcterms:created xsi:type="dcterms:W3CDTF">2026-07-21T16:20:04Z</dcterms:created>
  <dcterms:modified xsi:type="dcterms:W3CDTF">2026-07-21T16:20:04Z</dcterms:modified>
</cp:coreProperties>
</file>

<file path=docProps/custom.xml><?xml version="1.0" encoding="utf-8"?>
<Properties xmlns="http://schemas.openxmlformats.org/officeDocument/2006/custom-properties" xmlns:vt="http://schemas.openxmlformats.org/officeDocument/2006/docPropsVTypes"/>
</file>