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Military</w:t>
      </w:r>
      <w:r>
        <w:t xml:space="preserve"> </w:t>
      </w:r>
      <w:r>
        <w:t xml:space="preserve">Officer</w:t>
      </w:r>
      <w:r>
        <w:t xml:space="preserve"> </w:t>
      </w:r>
      <w:r>
        <w:t xml:space="preserve">Development</w:t>
      </w:r>
      <w:r>
        <w:t xml:space="preserve"> </w:t>
      </w:r>
      <w:r>
        <w:t xml:space="preserve">in</w:t>
      </w:r>
      <w:r>
        <w:t xml:space="preserve"> </w:t>
      </w:r>
      <w:r>
        <w:t xml:space="preserve">Contemporary</w:t>
      </w:r>
      <w:r>
        <w:t xml:space="preserve"> </w:t>
      </w:r>
      <w:r>
        <w:t xml:space="preserve">Spain</w:t>
      </w:r>
      <w:r>
        <w:t xml:space="preserve"> </w:t>
      </w:r>
      <w:r>
        <w:t xml:space="preserve">-</w:t>
      </w:r>
      <w:r>
        <w:t xml:space="preserve"> </w:t>
      </w:r>
      <w:r>
        <w:t xml:space="preserve">A</w:t>
      </w:r>
      <w:r>
        <w:t xml:space="preserve"> </w:t>
      </w:r>
      <w:r>
        <w:t xml:space="preserve">Barcelona-Centric</w:t>
      </w:r>
      <w:r>
        <w:t xml:space="preserve"> </w:t>
      </w:r>
      <w:r>
        <w:t xml:space="preserve">Analysis</w:t>
      </w:r>
    </w:p>
    <w:bookmarkStart w:id="29" w:name="X322cb136753575c832eff210c40f49a1448bc39"/>
    <w:p>
      <w:pPr>
        <w:pStyle w:val="Heading1"/>
      </w:pPr>
      <w:r>
        <w:t xml:space="preserve">Thesis Proposal: Adapting Military Officer Training for 21st Century Security Challenges: A Barcelona-Based Study within the Spanish Armed Forces Context</w:t>
      </w:r>
    </w:p>
    <w:bookmarkStart w:id="20" w:name="abstract"/>
    <w:p>
      <w:pPr>
        <w:pStyle w:val="Heading2"/>
      </w:pPr>
      <w:r>
        <w:t xml:space="preserve">Abstract</w:t>
      </w:r>
    </w:p>
    <w:p>
      <w:pPr>
        <w:pStyle w:val="FirstParagraph"/>
      </w:pPr>
      <w:r>
        <w:t xml:space="preserve">This thesis proposal outlines a critical investigation into the evolving role, training, and strategic deployment of Military Officers within the Spanish Armed Forces, with specific focus on their operational context in Barcelona. As Spain navigates complex Mediterranean security dynamics and modern defense requirements, this research examines how contemporary Military Officer education and professional development are being adapted to meet challenges unique to the Barcelona region. The study addresses a significant gap in literature concerning localized military officer training models within Spain's national defense framework, arguing that Barcelona's strategic position necessitates specialized approaches beyond standardized national curricula. This proposal details a mixed-methods research design to analyze current Military Officer programs, institutional practices, and regional security imperatives in Barcelona, Spain.</w:t>
      </w:r>
    </w:p>
    <w:bookmarkEnd w:id="20"/>
    <w:bookmarkStart w:id="21" w:name="X9ba0e23ebc2aeab27e43ade86af7fbbdf6c1bbd"/>
    <w:p>
      <w:pPr>
        <w:pStyle w:val="Heading2"/>
      </w:pPr>
      <w:r>
        <w:t xml:space="preserve">1. Introduction: The Strategic Imperative of Barcelona for Spanish Military Leadership</w:t>
      </w:r>
    </w:p>
    <w:p>
      <w:pPr>
        <w:pStyle w:val="FirstParagraph"/>
      </w:pPr>
      <w:r>
        <w:t xml:space="preserve">Barcelona stands as a pivotal strategic hub within the Iberian Peninsula and the broader Mediterranean theater, serving as a critical nexus for Spain's maritime security, defense logistics, and international military cooperation. As the capital of Catalonia—a region hosting significant military infrastructure—the city is not merely a location but an essential operational environment for Spanish Military Officers. The role of these officers extends beyond traditional combat command to encompass cyber defense coordination, humanitarian mission execution in the Mediterranean, intelligence gathering on transnational threats (including migration and terrorism), and fostering NATO/EU interoperability through frequent multinational exercises held in Barcelona's vicinity. This thesis posits that the unique geopolitical and environmental context of Barcelona demands a nuanced understanding of how Military Officer training must evolve to ensure effectiveness within Spain’s defense strategy. The research directly responds to the Spanish Ministry of Defense's strategic priorities emphasizing "Mediterranean security leadership" and "integrated operational readiness."</w:t>
      </w:r>
    </w:p>
    <w:bookmarkEnd w:id="21"/>
    <w:bookmarkStart w:id="22" w:name="X1badccc294005901f3dcc73d77d4b0c498fd3db"/>
    <w:p>
      <w:pPr>
        <w:pStyle w:val="Heading2"/>
      </w:pPr>
      <w:r>
        <w:t xml:space="preserve">2. Literature Review: Gaps in Military Officer Studies within the Barcelona Context</w:t>
      </w:r>
    </w:p>
    <w:p>
      <w:pPr>
        <w:pStyle w:val="FirstParagraph"/>
      </w:pPr>
      <w:r>
        <w:t xml:space="preserve">Existing scholarship on Spanish military education primarily focuses on centralized institutions like the General Military Academy (Academia General Militar) in Zaragoza or naval training at San Fernando, neglecting regional adaptations crucial for cities like Barcelona. Studies by García-López (2020) and Martínez-Blanco (2018) analyze Spain’s transition to a professionalized military post-Franco but rarely address the micro-context of officer deployment in key urban centers. Furthermore, while Barcelona's historical role as a naval port is well-documented, its modern significance for Military Officer operations—particularly regarding asymmetric threats, urban security coordination with civil authorities (e.g., Barcelona City Council), and cyber-physical infrastructure protection—is underexplored. This thesis bridges this gap by centering Barcelona as the primary empirical site to interrogate how Military Officers adapt their leadership frameworks to a densely populated, globally connected Mediterranean metropolis integral to Spain's national security posture.</w:t>
      </w:r>
    </w:p>
    <w:bookmarkEnd w:id="22"/>
    <w:bookmarkStart w:id="23" w:name="research-problem-and-questions"/>
    <w:p>
      <w:pPr>
        <w:pStyle w:val="Heading2"/>
      </w:pPr>
      <w:r>
        <w:t xml:space="preserve">3. Research Problem and Questions</w:t>
      </w:r>
    </w:p>
    <w:p>
      <w:pPr>
        <w:pStyle w:val="FirstParagraph"/>
      </w:pPr>
      <w:r>
        <w:t xml:space="preserve">This study addresses a critical question: *How are Spanish Military Officer training programs and professional development being tailored to address the specific operational demands of Barcelona, Spain, in the context of evolving security threats within the Mediterranean?* Subsidiary questions include: (a) What unique challenges do Military Officers face when deploying to Barcelona’s urban and coastal environment compared to other Spanish regions?; (b) How do current educational curricula at Spanish military institutions incorporate region-specific scenarios relevant to Barcelona?; and (c) What institutional barriers or opportunities exist for enhancing the synergy between Military Officer training, local civil authorities, and NATO/EU defense structures based in Barcelona?</w:t>
      </w:r>
    </w:p>
    <w:bookmarkEnd w:id="23"/>
    <w:bookmarkStart w:id="24" w:name="methodology"/>
    <w:p>
      <w:pPr>
        <w:pStyle w:val="Heading2"/>
      </w:pPr>
      <w:r>
        <w:t xml:space="preserve">4. Methodology</w:t>
      </w:r>
    </w:p>
    <w:p>
      <w:pPr>
        <w:pStyle w:val="FirstParagraph"/>
      </w:pPr>
      <w:r>
        <w:t xml:space="preserve">A mixed-methods approach will be employed to ensure robust data collection and analysis. Phase 1 involves a comprehensive review of Spanish Ministry of Defense training manuals, strategic documents (e.g., "Spain’s National Defence Strategy 2030"), and academic literature on Mediterranean security. Phase 2 utilizes qualitative methods: semi-structured interviews with 15–20 active-duty Military Officers currently stationed in Barcelona or responsible for its defense planning (including from the Spanish Army, Navy, and Air Force), alongside focus groups with military educators at institutions like the Higher School of War (Escuela Superior de Guerra) in Madrid and relevant training centers near Barcelona. Phase 3 employs quantitative analysis of deployment data from Spain’s General Staff to correlate officer assignment patterns in Barcelona with specific threat assessments. Crucially, this research will be conducted within Spain’s legal framework, obtaining all necessary approvals from the Spanish Ministry of Defense and university ethics committees.</w:t>
      </w:r>
    </w:p>
    <w:bookmarkEnd w:id="24"/>
    <w:bookmarkStart w:id="25" w:name="expected-contributions"/>
    <w:p>
      <w:pPr>
        <w:pStyle w:val="Heading2"/>
      </w:pPr>
      <w:r>
        <w:t xml:space="preserve">5. Expected Contributions</w:t>
      </w:r>
    </w:p>
    <w:p>
      <w:pPr>
        <w:pStyle w:val="FirstParagraph"/>
      </w:pPr>
      <w:r>
        <w:t xml:space="preserve">This thesis will make three key contributions. First, it offers an empirical foundation for understanding how Military Officers operate in Barcelona—a city where security challenges blend traditional defense with urban governance complexities (e.g., managing protests, natural disasters, and cyber-attacks). Second, it provides actionable recommendations for the Spanish Armed Forces to refine officer training modules specifically addressing Mediterranean urban environments. Third, the findings will inform Spain’s broader strategy for regional military integration within NATO’s Southern Flank framework. By centering Barcelona as the analytical lens, this study transcends generic Military Officer studies in Spain and delivers a model applicable to other strategically vital cities across Europe.</w:t>
      </w:r>
    </w:p>
    <w:bookmarkEnd w:id="25"/>
    <w:bookmarkStart w:id="26" w:name="significance-for-spain-and-barcelona"/>
    <w:p>
      <w:pPr>
        <w:pStyle w:val="Heading2"/>
      </w:pPr>
      <w:r>
        <w:t xml:space="preserve">6. Significance for Spain and Barcelona</w:t>
      </w:r>
    </w:p>
    <w:p>
      <w:pPr>
        <w:pStyle w:val="FirstParagraph"/>
      </w:pPr>
      <w:r>
        <w:t xml:space="preserve">The significance of this research is deeply rooted in Spain’s national interest. Barcelona’s status as a major Mediterranean port, tourist destination, and host to international organizations (e.g., the International Olympic Committee) places it at the intersection of numerous security domains where Military Officers play indispensable roles—from safeguarding critical infrastructure to facilitating international disaster response. For Barcelona itself, this research will contribute to a more transparent understanding of military-civilian coordination mechanisms vital for public safety. The findings will directly support Spanish military leadership in optimizing resource allocation for officer deployment and training, ensuring that the unique demands of Catalonia’s capital are met with strategic precision. This is not merely an academic exercise; it is essential for Spain’s ability to maintain sovereignty and security in a volatile Mediterranean region.</w:t>
      </w:r>
    </w:p>
    <w:bookmarkEnd w:id="26"/>
    <w:bookmarkStart w:id="27" w:name="timeline-and-deliverables"/>
    <w:p>
      <w:pPr>
        <w:pStyle w:val="Heading2"/>
      </w:pPr>
      <w:r>
        <w:t xml:space="preserve">7. Timeline and Deliverables</w:t>
      </w:r>
    </w:p>
    <w:p>
      <w:pPr>
        <w:pStyle w:val="FirstParagraph"/>
      </w:pPr>
      <w:r>
        <w:t xml:space="preserve">A 14-month research timeline will be followed, beginning with literature review (Months 1–3), proceeding to fieldwork including interviews (Months 4–9), data analysis (Months 10–12), and final thesis writing (Months 13–14). Primary deliverables include a comprehensive academic thesis, a policy brief for the Spanish Ministry of Defense, and at least one peer-reviewed journal article targeting defense studies journals such as *The International Spectator* or *Revista de Estudios Militares*.</w:t>
      </w:r>
    </w:p>
    <w:bookmarkEnd w:id="27"/>
    <w:bookmarkStart w:id="28" w:name="X816e7ae2e00cb54e122ccbd237213285ee0f2a1"/>
    <w:p>
      <w:pPr>
        <w:pStyle w:val="Heading2"/>
      </w:pPr>
      <w:r>
        <w:t xml:space="preserve">8. Conclusion: A Foundation for Future Military Leadership in Spain</w:t>
      </w:r>
    </w:p>
    <w:p>
      <w:pPr>
        <w:pStyle w:val="FirstParagraph"/>
      </w:pPr>
      <w:r>
        <w:t xml:space="preserve">This thesis proposal establishes a necessary and timely investigation into the critical nexus of Military Officer development, strategic urban security, and national defense within the specific context of Barcelona, Spain. By examining how Spanish military leadership adapts to one of Europe’s most dynamic cities, this research will provide invaluable insights for policymakers and military educators alike. It affirms that effective Military Officer training in Spain cannot be siloed from regional realities; instead, it must evolve with the unique security landscape of a city like Barcelona. This study does not merely propose an academic analysis—it offers a strategic roadmap to strengthen Spain’s defense capabilities at the very heart of its Mediterranean identity.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Military Officer Development in Contemporary Spain - A Barcelona-Centric Analysis</dc:title>
  <dc:creator/>
  <dc:language>en</dc:language>
  <cp:keywords/>
  <dcterms:created xsi:type="dcterms:W3CDTF">2026-07-21T07:33:31Z</dcterms:created>
  <dcterms:modified xsi:type="dcterms:W3CDTF">2026-07-21T07:33:31Z</dcterms:modified>
</cp:coreProperties>
</file>

<file path=docProps/custom.xml><?xml version="1.0" encoding="utf-8"?>
<Properties xmlns="http://schemas.openxmlformats.org/officeDocument/2006/custom-properties" xmlns:vt="http://schemas.openxmlformats.org/officeDocument/2006/docPropsVTypes"/>
</file>