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Civil-Military</w:t>
      </w:r>
      <w:r>
        <w:t xml:space="preserve"> </w:t>
      </w:r>
      <w:r>
        <w:t xml:space="preserve">Dynamics</w:t>
      </w:r>
      <w:r>
        <w:t xml:space="preserve"> </w:t>
      </w:r>
      <w:r>
        <w:t xml:space="preserve">Within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71515e50623de48b238857b56dfb747f4872d49"/>
    <w:p>
      <w:pPr>
        <w:pStyle w:val="Heading1"/>
      </w:pPr>
      <w:r>
        <w:t xml:space="preserve">Thesis Proposal: Military Officer Leadership in Urban Civil-Military Dynamics Within the United States Miami Context</w:t>
      </w:r>
    </w:p>
    <w:bookmarkStart w:id="20" w:name="abstract"/>
    <w:p>
      <w:pPr>
        <w:pStyle w:val="Heading2"/>
      </w:pPr>
      <w:r>
        <w:t xml:space="preserve">Abstract</w:t>
      </w:r>
    </w:p>
    <w:p>
      <w:pPr>
        <w:pStyle w:val="FirstParagraph"/>
      </w:pPr>
      <w:r>
        <w:t xml:space="preserve">This Thesis Proposal outlines a critical investigation into the evolving role of the Military Officer within the unique socio-political and geographical landscape of United States Miami. Focusing on South Florida's largest metropolitan area, this research examines how Military Officers navigate complex civil-military relations, humanitarian operations, and community engagement in an urban environment characterized by high cultural diversity, international trade significance, and vulnerability to natural disasters. The study proposes a framework for optimizing the effectiveness of Military Officer deployment strategies in non-traditional military hubs like Miami-Dade County. This work directly addresses gaps in current literature regarding officer leadership adaptation within major U.S. cities outside traditional military installation zones.</w:t>
      </w:r>
    </w:p>
    <w:bookmarkEnd w:id="20"/>
    <w:bookmarkStart w:id="21" w:name="introduction"/>
    <w:p>
      <w:pPr>
        <w:pStyle w:val="Heading2"/>
      </w:pPr>
      <w:r>
        <w:t xml:space="preserve">1. Introduction</w:t>
      </w:r>
    </w:p>
    <w:p>
      <w:pPr>
        <w:pStyle w:val="FirstParagraph"/>
      </w:pPr>
      <w:r>
        <w:t xml:space="preserve">The strategic importance of Miami extends far beyond its reputation as a global tourism and business hub; it serves as the operational gateway for U.S. Southern Command (SOUTHCOM), headquartered in Doral, Florida—a city within the greater United States Miami metropolitan area. This positioning creates a unique crucible where Military Officers from various branches interact daily with civilian populations, international partners, and emergency management agencies. Unlike traditional garrison cities such as Fort Bragg or San Diego, Miami presents a distinct challenge: the Military Officer must operate effectively not just on a base, but deeply embedded within a vibrant, multicultural urban fabric where military presence is often transient yet critically impactful during crises. This Thesis Proposal argues that understanding the specific leadership demands placed upon the Military Officer in this context is essential for enhancing U.S. military readiness and community resilience within the United States Miami region.</w:t>
      </w:r>
    </w:p>
    <w:bookmarkEnd w:id="21"/>
    <w:bookmarkStart w:id="22" w:name="problem-statement"/>
    <w:p>
      <w:pPr>
        <w:pStyle w:val="Heading2"/>
      </w:pPr>
      <w:r>
        <w:t xml:space="preserve">2. Problem Statement</w:t>
      </w:r>
    </w:p>
    <w:p>
      <w:pPr>
        <w:pStyle w:val="FirstParagraph"/>
      </w:pPr>
      <w:r>
        <w:t xml:space="preserve">Current academic and operational literature disproportionately focuses on Military Officer experiences at large, permanent installations or combat zones. There is a critical absence of research dedicated to the nuanced challenges faced by the Military Officer operating within a major U.S. city like Miami-Dade County, where military missions are often integrated with local government (e.g., FEMA coordination during hurricanes), international diplomacy (Cuba, Caribbean nations), and multinational exercises held at locations like the Naval Air Station Key West or Joint Reserve Base Miami. This gap hinders the development of targeted leadership training and resource allocation strategies for Officers assigned to support SOUTHCOM operations from this critical urban node within the United States Miami context.</w:t>
      </w:r>
    </w:p>
    <w:bookmarkEnd w:id="22"/>
    <w:bookmarkStart w:id="23" w:name="literature-review"/>
    <w:p>
      <w:pPr>
        <w:pStyle w:val="Heading2"/>
      </w:pPr>
      <w:r>
        <w:t xml:space="preserve">3. Literature Review</w:t>
      </w:r>
    </w:p>
    <w:p>
      <w:pPr>
        <w:pStyle w:val="FirstParagraph"/>
      </w:pPr>
      <w:r>
        <w:t xml:space="preserve">Existing scholarship on civil-military relations (CMR) primarily examines rural or post-conflict settings (e.g., Gwartney, 1984; Davenport &amp; Fitch, 2015). Research on urban military operations is sparse, often conflating cities like New York or Los Angeles with the specific dynamics of Miami. Studies on SOUTHCOM’s role (e.g., Huddleston &amp; O’Donnell, 2021) emphasize strategic posture but overlook the ground-level leadership challenges faced by individual Military Officers interacting directly with Miami's diverse communities – from Cuban-American enclaves in Little Havana to international business districts. Furthermore, literature on disaster response leadership (e.g., Quarantelli, 1998) rarely integrates the unique perspective of a Military Officer serving *within* the civilian community structure during non-combat emergencies. This Thesis Proposal directly addresses this lacuna by focusing on the Officer’s daily operational reality in United States Miami.</w:t>
      </w:r>
    </w:p>
    <w:bookmarkEnd w:id="23"/>
    <w:bookmarkStart w:id="24" w:name="research-questions"/>
    <w:p>
      <w:pPr>
        <w:pStyle w:val="Heading2"/>
      </w:pPr>
      <w:r>
        <w:t xml:space="preserve">4. Research Questions</w:t>
      </w:r>
    </w:p>
    <w:p>
      <w:pPr>
        <w:numPr>
          <w:ilvl w:val="0"/>
          <w:numId w:val="1001"/>
        </w:numPr>
        <w:pStyle w:val="Compact"/>
      </w:pPr>
      <w:r>
        <w:t xml:space="preserve">How do Military Officers adapt their leadership styles and communication strategies to effectively engage with Miami's culturally diverse civilian population during routine operations and humanitarian assistance missions?</w:t>
      </w:r>
    </w:p>
    <w:p>
      <w:pPr>
        <w:numPr>
          <w:ilvl w:val="0"/>
          <w:numId w:val="1001"/>
        </w:numPr>
        <w:pStyle w:val="Compact"/>
      </w:pPr>
      <w:r>
        <w:t xml:space="preserve">What specific challenges do the Military Officer encounter when coordinating military resources with Miami-Dade County emergency management systems, particularly during hurricane seasons?</w:t>
      </w:r>
    </w:p>
    <w:p>
      <w:pPr>
        <w:numPr>
          <w:ilvl w:val="0"/>
          <w:numId w:val="1001"/>
        </w:numPr>
        <w:pStyle w:val="Compact"/>
      </w:pPr>
      <w:r>
        <w:t xml:space="preserve">To what extent does the unique geopolitical positioning of United States Miami (as a SOUTHCOM gateway) influence the training, deployment patterns, and professional development needs of assigned Military Officers?</w:t>
      </w:r>
    </w:p>
    <w:bookmarkEnd w:id="24"/>
    <w:bookmarkStart w:id="25" w:name="methodology"/>
    <w:p>
      <w:pPr>
        <w:pStyle w:val="Heading2"/>
      </w:pPr>
      <w:r>
        <w:t xml:space="preserve">5. Methodology</w:t>
      </w:r>
    </w:p>
    <w:p>
      <w:pPr>
        <w:pStyle w:val="FirstParagraph"/>
      </w:pPr>
      <w:r>
        <w:t xml:space="preserve">This qualitative study will employ a mixed-methods approach over an 18-month period within the United States Miami metropolitan area. Primary data collection will include:</w:t>
      </w:r>
    </w:p>
    <w:p>
      <w:pPr>
        <w:numPr>
          <w:ilvl w:val="0"/>
          <w:numId w:val="1002"/>
        </w:numPr>
        <w:pStyle w:val="Compact"/>
      </w:pPr>
      <w:r>
        <w:rPr>
          <w:bCs/>
          <w:b/>
        </w:rPr>
        <w:t xml:space="preserve">Structured Interviews:</w:t>
      </w:r>
      <w:r>
        <w:t xml:space="preserve"> </w:t>
      </w:r>
      <w:r>
        <w:t xml:space="preserve">Conducting semi-structured interviews with 30+ active-duty Military Officers currently assigned to SOUTHCOM-related duties in Miami-Dade County (including roles at Joint Reserve Base Miami, Naval Air Station Key West, and SOUTHCOM staff positions), focusing on leadership experiences.</w:t>
      </w:r>
    </w:p>
    <w:p>
      <w:pPr>
        <w:numPr>
          <w:ilvl w:val="0"/>
          <w:numId w:val="1002"/>
        </w:numPr>
        <w:pStyle w:val="Compact"/>
      </w:pPr>
      <w:r>
        <w:rPr>
          <w:bCs/>
          <w:b/>
        </w:rPr>
        <w:t xml:space="preserve">Participant Observation:</w:t>
      </w:r>
      <w:r>
        <w:t xml:space="preserve"> </w:t>
      </w:r>
      <w:r>
        <w:t xml:space="preserve">Shadowing Military Officers during community engagement events, disaster preparedness drills (e.g., with Miami-Dade Emergency Management), and joint military-civilian task force meetings.</w:t>
      </w:r>
    </w:p>
    <w:p>
      <w:pPr>
        <w:numPr>
          <w:ilvl w:val="0"/>
          <w:numId w:val="1002"/>
        </w:numPr>
        <w:pStyle w:val="Compact"/>
      </w:pPr>
      <w:r>
        <w:rPr>
          <w:bCs/>
          <w:b/>
        </w:rPr>
        <w:t xml:space="preserve">Document Analysis:</w:t>
      </w:r>
      <w:r>
        <w:t xml:space="preserve"> </w:t>
      </w:r>
      <w:r>
        <w:t xml:space="preserve">Review of Miami-Dade County emergency protocols, SOUTHCOM directives related to urban operations, and officer performance evaluations specific to the South Florida region.</w:t>
      </w:r>
    </w:p>
    <w:p>
      <w:pPr>
        <w:pStyle w:val="FirstParagraph"/>
      </w:pPr>
      <w:r>
        <w:t xml:space="preserve">Data will be analyzed using thematic analysis (Braun &amp; Clarke, 2006) to identify recurring patterns in leadership adaptation strategies and systemic challenges. The research adheres strictly to ethical guidelines approved by an institutional review board, ensuring anonymity for all participants.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practical framework titled "Urban Leadership Adaptation for Military Officers in the United States Miami Context." The findings will provide actionable insights for:</w:t>
      </w:r>
    </w:p>
    <w:p>
      <w:pPr>
        <w:numPr>
          <w:ilvl w:val="0"/>
          <w:numId w:val="1003"/>
        </w:numPr>
        <w:pStyle w:val="Compact"/>
      </w:pPr>
      <w:r>
        <w:rPr>
          <w:bCs/>
          <w:b/>
        </w:rPr>
        <w:t xml:space="preserve">Military Training Institutions:</w:t>
      </w:r>
      <w:r>
        <w:t xml:space="preserve"> </w:t>
      </w:r>
      <w:r>
        <w:t xml:space="preserve">Informing curricula at the U.S. Army War College, Naval War College, and Joint Forces Staff College on specific urban engagement skills needed for officers destined for SOUTHCOM or other non-traditional command roles.</w:t>
      </w:r>
    </w:p>
    <w:p>
      <w:pPr>
        <w:numPr>
          <w:ilvl w:val="0"/>
          <w:numId w:val="1003"/>
        </w:numPr>
        <w:pStyle w:val="Compact"/>
      </w:pPr>
      <w:r>
        <w:rPr>
          <w:bCs/>
          <w:b/>
        </w:rPr>
        <w:t xml:space="preserve">Local Government &amp; Emergency Management:</w:t>
      </w:r>
      <w:r>
        <w:t xml:space="preserve"> </w:t>
      </w:r>
      <w:r>
        <w:t xml:space="preserve">Enhancing collaboration protocols between Miami-Dade County agencies and military units during joint operations through improved understanding of each organization's operational culture.</w:t>
      </w:r>
    </w:p>
    <w:p>
      <w:pPr>
        <w:numPr>
          <w:ilvl w:val="0"/>
          <w:numId w:val="1003"/>
        </w:numPr>
        <w:pStyle w:val="Compact"/>
      </w:pPr>
      <w:r>
        <w:rPr>
          <w:bCs/>
          <w:b/>
        </w:rPr>
        <w:t xml:space="preserve">Military Leadership:</w:t>
      </w:r>
      <w:r>
        <w:t xml:space="preserve"> </w:t>
      </w:r>
      <w:r>
        <w:t xml:space="preserve">Offering the Military Officer with concrete strategies for building trust and effective communication within diverse urban communities, directly improving mission success rates for humanitarian, security cooperation, and disaster response missions emanating from United States Miami.</w:t>
      </w:r>
    </w:p>
    <w:bookmarkEnd w:id="26"/>
    <w:bookmarkStart w:id="27" w:name="conclusion"/>
    <w:p>
      <w:pPr>
        <w:pStyle w:val="Heading2"/>
      </w:pPr>
      <w:r>
        <w:t xml:space="preserve">7. Conclusion</w:t>
      </w:r>
    </w:p>
    <w:p>
      <w:pPr>
        <w:pStyle w:val="FirstParagraph"/>
      </w:pPr>
      <w:r>
        <w:t xml:space="preserve">The role of the Military Officer within the United States Miami environment transcends traditional military function; it is fundamentally a role in urban leadership and community partnership. This Thesis Proposal establishes that dedicated research into this specific niche is not merely academically valuable, but operationally imperative for U.S. national security strategy in the Western Hemisphere. By focusing on the lived experiences of the Military Officer navigating South Florida's unique complexities—from cultural nuance to hurricane response—the proposed research will deliver a vital resource for strengthening civil-military cohesion, enhancing regional stability, and ensuring that U.S. military personnel operating from this key metropolitan center are optimally prepared for their multifaceted responsibilities. This work directly contributes to the evolving understanding of Military Officer effectiveness in the 21st century’s interconnected urban world.</w:t>
      </w:r>
    </w:p>
    <w:bookmarkEnd w:id="27"/>
    <w:bookmarkStart w:id="28" w:name="references-illustrative"/>
    <w:p>
      <w:pPr>
        <w:pStyle w:val="Heading2"/>
      </w:pPr>
      <w:r>
        <w:t xml:space="preserve">8. References (Illustrative)</w:t>
      </w:r>
    </w:p>
    <w:p>
      <w:pPr>
        <w:pStyle w:val="FirstParagraph"/>
      </w:pPr>
      <w:r>
        <w:t xml:space="preserve">Braun, V., &amp; Clarke, V. (2006). Using thematic analysis in psychology.</w:t>
      </w:r>
      <w:r>
        <w:t xml:space="preserve"> </w:t>
      </w:r>
      <w:r>
        <w:rPr>
          <w:iCs/>
          <w:i/>
        </w:rPr>
        <w:t xml:space="preserve">Qualitative Research in Psychology, 3</w:t>
      </w:r>
      <w:r>
        <w:t xml:space="preserve">(2), 77–101.</w:t>
      </w:r>
      <w:r>
        <w:br/>
      </w:r>
      <w:r>
        <w:t xml:space="preserve">Davenport, M., &amp; Fitch, K. (2015). Civil-Military Relations: Theoretical and Practical Implications for Urban Settings.</w:t>
      </w:r>
      <w:r>
        <w:t xml:space="preserve"> </w:t>
      </w:r>
      <w:r>
        <w:rPr>
          <w:iCs/>
          <w:i/>
        </w:rPr>
        <w:t xml:space="preserve">Journal of Strategic Security, 8</w:t>
      </w:r>
      <w:r>
        <w:t xml:space="preserve">(4), 39-56.</w:t>
      </w:r>
      <w:r>
        <w:br/>
      </w:r>
      <w:r>
        <w:t xml:space="preserve">Gwartney, J. (1984).</w:t>
      </w:r>
      <w:r>
        <w:t xml:space="preserve"> </w:t>
      </w:r>
      <w:r>
        <w:rPr>
          <w:iCs/>
          <w:i/>
        </w:rPr>
        <w:t xml:space="preserve">Civil-Military Relations: The Problem of the Military's Role in Government</w:t>
      </w:r>
      <w:r>
        <w:t xml:space="preserve">. University Press of America.</w:t>
      </w:r>
      <w:r>
        <w:br/>
      </w:r>
      <w:r>
        <w:t xml:space="preserve">Huddleston, A., &amp; O’Donnell, M. (2021). U.S. Southern Command and the Changing Security Environment in Latin America.</w:t>
      </w:r>
      <w:r>
        <w:t xml:space="preserve"> </w:t>
      </w:r>
      <w:r>
        <w:rPr>
          <w:iCs/>
          <w:i/>
        </w:rPr>
        <w:t xml:space="preserve">Strategic Studies Quarterly, 15</w:t>
      </w:r>
      <w:r>
        <w:t xml:space="preserve">(3), 78-96.</w:t>
      </w:r>
      <w:r>
        <w:br/>
      </w:r>
      <w:r>
        <w:t xml:space="preserve">Quarantelli, E.L. (1998). The Role of the Military in Disaster Response: Lessons Learned from Hurricane Andrew.</w:t>
      </w:r>
      <w:r>
        <w:t xml:space="preserve"> </w:t>
      </w:r>
      <w:r>
        <w:rPr>
          <w:iCs/>
          <w:i/>
        </w:rPr>
        <w:t xml:space="preserve">International Journal of Mass Emergencies and Disasters, 16</w:t>
      </w:r>
      <w:r>
        <w:t xml:space="preserve">(2), 157-174.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Urban Civil-Military Dynamics Within the United States Miami Context</dc:title>
  <dc:creator/>
  <dc:language>en</dc:language>
  <cp:keywords/>
  <dcterms:created xsi:type="dcterms:W3CDTF">2025-12-11T16:19:14Z</dcterms:created>
  <dcterms:modified xsi:type="dcterms:W3CDTF">2025-12-11T16:19:14Z</dcterms:modified>
</cp:coreProperties>
</file>

<file path=docProps/custom.xml><?xml version="1.0" encoding="utf-8"?>
<Properties xmlns="http://schemas.openxmlformats.org/officeDocument/2006/custom-properties" xmlns:vt="http://schemas.openxmlformats.org/officeDocument/2006/docPropsVTypes"/>
</file>