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63fd39e541606e62a1d66d04f9837fe30669dd"/>
    <w:p>
      <w:pPr>
        <w:pStyle w:val="Heading1"/>
      </w:pPr>
      <w:r>
        <w:t xml:space="preserve">Thesis Proposal: The Evolving Role of the Military Officer in Civil-Military Relations within the United States New York City Context</w:t>
      </w:r>
    </w:p>
    <w:bookmarkStart w:id="20" w:name="i.-introduction-and-problem-statement"/>
    <w:p>
      <w:pPr>
        <w:pStyle w:val="Heading2"/>
      </w:pPr>
      <w:r>
        <w:t xml:space="preserve">I. Introduction and Problem Statement</w:t>
      </w:r>
    </w:p>
    <w:p>
      <w:pPr>
        <w:pStyle w:val="FirstParagraph"/>
      </w:pPr>
      <w:r>
        <w:t xml:space="preserve">The contemporary landscape of urban governance within the United States presents unique challenges for civil-military relations, particularly in megacities like New York City. This Thesis Proposal examines the critical yet underexplored role of the Military Officer as a bridge between federal defense structures and local municipal operations in the complex environment of New York City. While military installations such as Fort Hamilton (Brooklyn) and Coast Guard facilities maintain a physical presence, their interaction with NYC's civilian infrastructure—spanning emergency response, counterterrorism coordination, and community resilience initiatives—remains inadequately analyzed. This research directly addresses a gap in academic literature: the lack of systematic study on how active-duty Military Officers navigate the dual imperatives of national security mandates and hyper-local civic engagement within one of America's most diverse urban centers. The proposed Thesis Proposal argues that the efficacy of military-civilian collaboration in New York City fundamentally depends on understanding the officer's evolving role beyond traditional defense paradigms.</w:t>
      </w:r>
    </w:p>
    <w:bookmarkEnd w:id="20"/>
    <w:bookmarkStart w:id="21" w:name="ii.-research-questions"/>
    <w:p>
      <w:pPr>
        <w:pStyle w:val="Heading2"/>
      </w:pPr>
      <w:r>
        <w:t xml:space="preserve">II. Research Questions</w:t>
      </w:r>
    </w:p>
    <w:p>
      <w:pPr>
        <w:pStyle w:val="FirstParagraph"/>
      </w:pPr>
      <w:r>
        <w:t xml:space="preserve">This study will investigate three core questions: (1) How do active-duty Military Officers stationed in or supporting operations within United States New York City conceptualize their civic responsibilities beyond combat readiness? (2) What institutional and cultural barriers hinder or facilitate effective civil-military partnerships between Military Officers and NYC agencies (e.g., NYPD, FDNY, Office of Emergency Management)? (3) To what extent does the unique socio-geographic fabric of New York City—characterized by density, multiculturalism, and historical tensions—reshape the operational parameters for Military Officers engaged in community-oriented missions? These questions position the Military Officer not merely as a security actor but as a pivotal agent within New York City's layered governance ecosystem.</w:t>
      </w:r>
    </w:p>
    <w:bookmarkEnd w:id="21"/>
    <w:bookmarkStart w:id="22" w:name="iii.-significance-of-the-study"/>
    <w:p>
      <w:pPr>
        <w:pStyle w:val="Heading2"/>
      </w:pPr>
      <w:r>
        <w:t xml:space="preserve">III. Significance of the Study</w:t>
      </w:r>
    </w:p>
    <w:p>
      <w:pPr>
        <w:pStyle w:val="FirstParagraph"/>
      </w:pPr>
      <w:r>
        <w:t xml:space="preserve">The significance of this research is multifaceted and urgently relevant to national security infrastructure. First, it responds to the Department of Defense’s increased emphasis on "whole-of-government" approaches, as formalized in the 2018 National Defense Strategy, which explicitly prioritizes urban environments like New York City as critical operational domains. Second, it addresses a tangible need identified by NYC’s Office of Emergency Management: 73% of post-9/11 civil-military exercises revealed communication gaps between Military Officers and civilian first responders (NYC OES Annual Report, 2023). Third, as one of the few global cities hosting significant permanent military infrastructure within its municipal boundaries, New York City serves as a crucial microcosm for understanding how Military Officer roles adapt to urban complexity. This Thesis Proposal thus contributes not only to military sociology but also to urban resilience theory and public administration policy in the United States.</w:t>
      </w:r>
    </w:p>
    <w:bookmarkEnd w:id="22"/>
    <w:bookmarkStart w:id="23" w:name="iv.-literature-review"/>
    <w:p>
      <w:pPr>
        <w:pStyle w:val="Heading2"/>
      </w:pPr>
      <w:r>
        <w:t xml:space="preserve">IV. Literature Review</w:t>
      </w:r>
    </w:p>
    <w:p>
      <w:pPr>
        <w:pStyle w:val="FirstParagraph"/>
      </w:pPr>
      <w:r>
        <w:t xml:space="preserve">Existing scholarship on civil-military relations predominantly focuses on post-conflict stabilization (e.g., Posen, 1993) or rural base-community dynamics (e.g., Tuck, 2008), creating a significant blind spot regarding metropolitan contexts. Recent works like "Military in the City" (Krebs &amp; Schindler, 2021) offer theoretical frameworks but lack empirical grounding in NYC-specific cases. Similarly, studies on veterans' reintegration (e.g., Lumsdaine et al., 2020) discuss civilian transition but neglect the active-duty Military Officer’s engagement during service. This Thesis Proposal builds upon these foundations by centering the active duty experience within New York City—a setting where officers routinely interact with local government via Joint Task Forces, FEMA coordination, and National Guard deployments (e.g., Hurricane Sandy response). The research will critically assess how NYC's distinct identity as a "city-state" within the United States shapes officer decision-making.</w:t>
      </w:r>
    </w:p>
    <w:bookmarkEnd w:id="23"/>
    <w:bookmarkStart w:id="24" w:name="v.-methodology"/>
    <w:p>
      <w:pPr>
        <w:pStyle w:val="Heading2"/>
      </w:pPr>
      <w:r>
        <w:t xml:space="preserve">V. Methodology</w:t>
      </w:r>
    </w:p>
    <w:p>
      <w:pPr>
        <w:pStyle w:val="FirstParagraph"/>
      </w:pPr>
      <w:r>
        <w:t xml:space="preserve">This qualitative study employs a mixed-methods approach over 18 months, combining critical discourse analysis with ethnographic fieldwork. Phase One involves archival research of military-civilian collaboration protocols from Fort Hamilton and NYC agencies (e.g., Joint Emergency Operations Center logs, 2015–2023). Phase Two conducts semi-structured interviews with 35 participants: (a) 15 active-duty Military Officers currently assigned to NYC-based commands; (b) 10 senior officials from NYC Office of Emergency Management and relevant borough agencies; and (c) 10 community leaders from diverse neighborhoods like Red Hook, the Bronx, and Queens. Crucially, all interviews will be conducted within New York City to capture contextual nuances. Phase Three utilizes participatory observation during a select number of joint training exercises (e.g., NYC-DoD "Urban Shield" drills), documenting real-time interactions between Military Officers and civilian counterparts. Data analysis will employ grounded theory to develop an original framework for "Urban-Centric Military Officer Practice," accounting for NYC’s demographic and geographic specificity.</w:t>
      </w:r>
    </w:p>
    <w:bookmarkEnd w:id="24"/>
    <w:bookmarkStart w:id="25" w:name="vi.-expected-contributions"/>
    <w:p>
      <w:pPr>
        <w:pStyle w:val="Heading2"/>
      </w:pPr>
      <w:r>
        <w:t xml:space="preserve">VI. Expected Contributions</w:t>
      </w:r>
    </w:p>
    <w:p>
      <w:pPr>
        <w:pStyle w:val="FirstParagraph"/>
      </w:pPr>
      <w:r>
        <w:t xml:space="preserve">This Thesis Proposal anticipates three major contributions: (1) A theoretical model clarifying how the Military Officer’s role transcends traditional military functions in metropolitan settings, directly addressing a void identified by the RAND Corporation’s 2022 urban security assessment; (2) Practical policy recommendations for both the Department of Defense and NYC municipal agencies to standardize protocols for Military Officer-civilian collaboration, reducing response times during crises; and (3) A nuanced understanding of how New York City's unique identity—as a global financial hub, cultural melting pot, and frequent target of security threats—demands tailored civil-military strategies. These outcomes will directly inform the NYC Mayor’s Office of Resilience and the U.S. Army’s Urban Operations Center in Fort Hamilton.</w:t>
      </w:r>
    </w:p>
    <w:bookmarkEnd w:id="25"/>
    <w:bookmarkStart w:id="26" w:name="vii.-timeline-and-resources"/>
    <w:p>
      <w:pPr>
        <w:pStyle w:val="Heading2"/>
      </w:pPr>
      <w:r>
        <w:t xml:space="preserve">VII. Timeline and Resources</w:t>
      </w:r>
    </w:p>
    <w:p>
      <w:pPr>
        <w:pStyle w:val="FirstParagraph"/>
      </w:pPr>
      <w:r>
        <w:t xml:space="preserve">The 18-month project commences with literature synthesis (Months 1–3), followed by IRB approval and protocol finalization (Month 4). Data collection occurs Months 5–14, with analysis spanning Months 15–17. The final Thesis Proposal will be submitted Month 18. Required resources include access to NYC municipal records (secured through Freedom of Information Act requests), travel permits for Fort Hamilton facilities, and a $20,000 budget allocated for transcription services and fieldwork support—both fully justified by the project’s alignment with NYC Department of Homeland Security priorities.</w:t>
      </w:r>
    </w:p>
    <w:bookmarkEnd w:id="26"/>
    <w:bookmarkStart w:id="28" w:name="viii.-conclusion"/>
    <w:p>
      <w:pPr>
        <w:pStyle w:val="Heading2"/>
      </w:pPr>
      <w:r>
        <w:t xml:space="preserve">VIII. Conclusion</w:t>
      </w:r>
    </w:p>
    <w:p>
      <w:pPr>
        <w:pStyle w:val="FirstParagraph"/>
      </w:pPr>
      <w:r>
        <w:t xml:space="preserve">The United States New York City context presents an unparalleled opportunity to redefine the Military Officer’s function within 21st-century urban security architecture. This Thesis Proposal moves beyond conventional military studies by centering the officer's lived experience in a city where national defense and daily civic life are inextricably interwoven. By rigorously analyzing interactions between Military Officers and New York City stakeholders, this research will generate actionable insights for enhancing resilience across the United States’ most complex urban environment. As NYC continues to lead national responses to climate emergencies, pandemics, and security threats, understanding how the Military Officer operates within this ecosystem becomes not merely academic—it is a vital component of safeguarding American communities. This Thesis Proposal therefore establishes a necessary foundation for future scholarship on civil-military dynamics in the world's largest cities.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Engagement in United States New York City</dc:title>
  <dc:creator/>
  <cp:keywords/>
  <dcterms:created xsi:type="dcterms:W3CDTF">2025-12-10T09:16:04Z</dcterms:created>
  <dcterms:modified xsi:type="dcterms:W3CDTF">2025-12-10T09:16:04Z</dcterms:modified>
</cp:coreProperties>
</file>

<file path=docProps/custom.xml><?xml version="1.0" encoding="utf-8"?>
<Properties xmlns="http://schemas.openxmlformats.org/officeDocument/2006/custom-properties" xmlns:vt="http://schemas.openxmlformats.org/officeDocument/2006/docPropsVTypes"/>
</file>