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for</w:t>
      </w:r>
      <w:r>
        <w:t xml:space="preserve"> </w:t>
      </w:r>
      <w:r>
        <w:t xml:space="preserve">Musicians</w:t>
      </w:r>
      <w:r>
        <w:t xml:space="preserve"> </w:t>
      </w:r>
      <w:r>
        <w:t xml:space="preserve">in</w:t>
      </w:r>
      <w:r>
        <w:t xml:space="preserve"> </w:t>
      </w:r>
      <w:r>
        <w:t xml:space="preserve">Egypt</w:t>
      </w:r>
      <w:r>
        <w:t xml:space="preserve"> </w:t>
      </w:r>
      <w:r>
        <w:t xml:space="preserve">Cairo</w:t>
      </w:r>
    </w:p>
    <w:bookmarkStart w:id="27" w:name="Xca9a6b9cf24db78fbcefefe6fb22b7d34f6ef42"/>
    <w:p>
      <w:pPr>
        <w:pStyle w:val="Heading1"/>
      </w:pPr>
      <w:r>
        <w:t xml:space="preserve">Thesis Proposal: Navigating Contemporary Challenges for Musicians in Egypt Cairo</w:t>
      </w:r>
    </w:p>
    <w:bookmarkStart w:id="20" w:name="abstract"/>
    <w:p>
      <w:pPr>
        <w:pStyle w:val="Heading2"/>
      </w:pPr>
      <w:r>
        <w:t xml:space="preserve">Abstract</w:t>
      </w:r>
    </w:p>
    <w:p>
      <w:pPr>
        <w:pStyle w:val="FirstParagraph"/>
      </w:pPr>
      <w:r>
        <w:t xml:space="preserve">This Thesis Proposal outlines a research project examining the evolving professional landscape of the</w:t>
      </w:r>
      <w:r>
        <w:t xml:space="preserve"> </w:t>
      </w:r>
      <w:r>
        <w:rPr>
          <w:iCs/>
          <w:i/>
        </w:rPr>
        <w:t xml:space="preserve">Musician</w:t>
      </w:r>
      <w:r>
        <w:t xml:space="preserve"> </w:t>
      </w:r>
      <w:r>
        <w:t xml:space="preserve">within contemporary urban Egypt, with specific focus on Cairo. As the cultural and creative epicenter of Egypt, Cairo hosts a vibrant yet increasingly complex ecosystem for musical practice, performance, and livelihood. This study seeks to investigate the multifaceted challenges and adaptive strategies employed by</w:t>
      </w:r>
      <w:r>
        <w:t xml:space="preserve"> </w:t>
      </w:r>
      <w:r>
        <w:rPr>
          <w:iCs/>
          <w:i/>
        </w:rPr>
        <w:t xml:space="preserve">Cairo</w:t>
      </w:r>
      <w:r>
        <w:t xml:space="preserve">-based</w:t>
      </w:r>
      <w:r>
        <w:t xml:space="preserve"> </w:t>
      </w:r>
      <w:r>
        <w:rPr>
          <w:iCs/>
          <w:i/>
        </w:rPr>
        <w:t xml:space="preserve">Musician</w:t>
      </w:r>
      <w:r>
        <w:t xml:space="preserve">s in navigating socio-economic pressures, digital transformation, cultural preservation imperatives, and shifting audience expectations. Through a mixed-methods approach combining ethnographic fieldwork, in-depth interviews with diverse practitioners (from traditional Egyptian ensemble members to emerging electronic artists), and archival analysis of cultural policy documents from the Ministry of Culture and key institutions like the Cairo Opera House, this research aims to provide an empirically grounded understanding of the</w:t>
      </w:r>
      <w:r>
        <w:t xml:space="preserve"> </w:t>
      </w:r>
      <w:r>
        <w:rPr>
          <w:iCs/>
          <w:i/>
        </w:rPr>
        <w:t xml:space="preserve">Musician</w:t>
      </w:r>
      <w:r>
        <w:t xml:space="preserve">'s experience in Egypt's capital city. The findings will contribute significantly to scholarly discourse on urban cultural economies in the Global South and offer actionable insights for policymakers, arts organizations, and</w:t>
      </w:r>
      <w:r>
        <w:t xml:space="preserve"> </w:t>
      </w:r>
      <w:r>
        <w:rPr>
          <w:iCs/>
          <w:i/>
        </w:rPr>
        <w:t xml:space="preserve">Musician</w:t>
      </w:r>
      <w:r>
        <w:t xml:space="preserve">s themselves within the Egyptian context.</w:t>
      </w:r>
    </w:p>
    <w:bookmarkEnd w:id="20"/>
    <w:bookmarkStart w:id="21" w:name="X315a3fd94f6a0a92371356b21fa392356152ceb"/>
    <w:p>
      <w:pPr>
        <w:pStyle w:val="Heading2"/>
      </w:pPr>
      <w:r>
        <w:t xml:space="preserve">1. Introduction: The Significance of Music in Egypt Cairo</w:t>
      </w:r>
    </w:p>
    <w:p>
      <w:pPr>
        <w:pStyle w:val="FirstParagraph"/>
      </w:pPr>
      <w:r>
        <w:t xml:space="preserve">Cairo, as the pulsating heart of Egypt's cultural identity, has historically been a crucible for musical innovation and preservation. From the classical Arabic maqam traditions nurtured in historic neighborhoods like Koubbeh to the globally influential sounds of modern Egyptian pop (evident in artists like Amr Diab and Mohamed Mounir),</w:t>
      </w:r>
      <w:r>
        <w:t xml:space="preserve"> </w:t>
      </w:r>
      <w:r>
        <w:rPr>
          <w:iCs/>
          <w:i/>
        </w:rPr>
        <w:t xml:space="preserve">Musician</w:t>
      </w:r>
      <w:r>
        <w:t xml:space="preserve">s have long been integral to Egypt's social fabric. However, the 21st century presents unprecedented challenges. The rapid digitalization of music consumption, economic instability affecting live performance venues (particularly on Sheik Zayed Street and in Maadi), evolving youth cultural tastes influenced by global pop and streaming platforms, and complex bureaucratic hurdles within the</w:t>
      </w:r>
      <w:r>
        <w:t xml:space="preserve"> </w:t>
      </w:r>
      <w:r>
        <w:rPr>
          <w:iCs/>
          <w:i/>
        </w:rPr>
        <w:t xml:space="preserve">Egypt Cairo</w:t>
      </w:r>
      <w:r>
        <w:t xml:space="preserve"> </w:t>
      </w:r>
      <w:r>
        <w:t xml:space="preserve">arts infrastructure have collectively reshaped the profession. This Thesis Proposal addresses a critical gap: while Egypt's rich musical heritage is well-documented, there is a paucity of contemporary, ground-level research focused *specifically* on the lived realities of working</w:t>
      </w:r>
      <w:r>
        <w:t xml:space="preserve"> </w:t>
      </w:r>
      <w:r>
        <w:rPr>
          <w:iCs/>
          <w:i/>
        </w:rPr>
        <w:t xml:space="preserve">Musician</w:t>
      </w:r>
      <w:r>
        <w:t xml:space="preserve">s navigating these dynamics within</w:t>
      </w:r>
      <w:r>
        <w:t xml:space="preserve"> </w:t>
      </w:r>
      <w:r>
        <w:rPr>
          <w:iCs/>
          <w:i/>
        </w:rPr>
        <w:t xml:space="preserve">Egypt Cairo</w:t>
      </w:r>
      <w:r>
        <w:t xml:space="preserve">. Understanding this specific context is vital for the sustainable development of Egypt's cultural sector.</w:t>
      </w:r>
    </w:p>
    <w:bookmarkEnd w:id="21"/>
    <w:bookmarkStart w:id="22" w:name="research-problem-and-objectives"/>
    <w:p>
      <w:pPr>
        <w:pStyle w:val="Heading2"/>
      </w:pPr>
      <w:r>
        <w:t xml:space="preserve">2. Research Problem and Objectives</w:t>
      </w:r>
    </w:p>
    <w:p>
      <w:pPr>
        <w:pStyle w:val="FirstParagraph"/>
      </w:pPr>
      <w:r>
        <w:t xml:space="preserve">The primary problem this study addresses is the precarious professional existence faced by many contemporary</w:t>
      </w:r>
      <w:r>
        <w:t xml:space="preserve"> </w:t>
      </w:r>
      <w:r>
        <w:rPr>
          <w:iCs/>
          <w:i/>
        </w:rPr>
        <w:t xml:space="preserve">Musician</w:t>
      </w:r>
      <w:r>
        <w:t xml:space="preserve">s in Cairo, exacerbated by systemic factors often overlooked in broader cultural policy discussions. Key issues include:</w:t>
      </w:r>
    </w:p>
    <w:p>
      <w:pPr>
        <w:numPr>
          <w:ilvl w:val="0"/>
          <w:numId w:val="1001"/>
        </w:numPr>
        <w:pStyle w:val="Compact"/>
      </w:pPr>
      <w:r>
        <w:rPr>
          <w:bCs/>
          <w:b/>
        </w:rPr>
        <w:t xml:space="preserve">Economic Vulnerability:</w:t>
      </w:r>
      <w:r>
        <w:t xml:space="preserve"> </w:t>
      </w:r>
      <w:r>
        <w:t xml:space="preserve">Reliance on sporadic gigs, lack of reliable social security or contracts for freelance artists, and the impact of inflation on basic living costs.</w:t>
      </w:r>
    </w:p>
    <w:p>
      <w:pPr>
        <w:numPr>
          <w:ilvl w:val="0"/>
          <w:numId w:val="1001"/>
        </w:numPr>
        <w:pStyle w:val="Compact"/>
      </w:pPr>
      <w:r>
        <w:rPr>
          <w:bCs/>
          <w:b/>
        </w:rPr>
        <w:t xml:space="preserve">Digital Disruption:</w:t>
      </w:r>
      <w:r>
        <w:t xml:space="preserve"> </w:t>
      </w:r>
      <w:r>
        <w:t xml:space="preserve">The double-edged sword of streaming platforms (offering reach but minimal revenue) versus the decline in physical album sales and traditional venue attendance.</w:t>
      </w:r>
    </w:p>
    <w:p>
      <w:pPr>
        <w:numPr>
          <w:ilvl w:val="0"/>
          <w:numId w:val="1001"/>
        </w:numPr>
        <w:pStyle w:val="Compact"/>
      </w:pPr>
      <w:r>
        <w:rPr>
          <w:bCs/>
          <w:b/>
        </w:rPr>
        <w:t xml:space="preserve">Cultural Policy Gaps:</w:t>
      </w:r>
      <w:r>
        <w:t xml:space="preserve"> </w:t>
      </w:r>
      <w:r>
        <w:t xml:space="preserve">How national arts policies (e.g., Ministry of Culture initiatives, funding allocation) effectively or ineffectively support</w:t>
      </w:r>
      <w:r>
        <w:t xml:space="preserve"> </w:t>
      </w:r>
      <w:r>
        <w:rPr>
          <w:iCs/>
          <w:i/>
        </w:rPr>
        <w:t xml:space="preserve">Cairo</w:t>
      </w:r>
      <w:r>
        <w:t xml:space="preserve">'s diverse musical community, including non-mainstream genres (e.g., jazz fusion, electronic music).</w:t>
      </w:r>
    </w:p>
    <w:p>
      <w:pPr>
        <w:numPr>
          <w:ilvl w:val="0"/>
          <w:numId w:val="1001"/>
        </w:numPr>
        <w:pStyle w:val="Compact"/>
      </w:pPr>
      <w:r>
        <w:rPr>
          <w:bCs/>
          <w:b/>
        </w:rPr>
        <w:t xml:space="preserve">Identity and Preservation:</w:t>
      </w:r>
      <w:r>
        <w:t xml:space="preserve"> </w:t>
      </w:r>
      <w:r>
        <w:t xml:space="preserve">The tension between commercial demands and the imperative to preserve Egypt's unique musical heritage within a globalized market.</w:t>
      </w:r>
    </w:p>
    <w:p>
      <w:pPr>
        <w:pStyle w:val="FirstParagraph"/>
      </w:pPr>
      <w:r>
        <w:t xml:space="preserve">The specific research objectives are:</w:t>
      </w:r>
    </w:p>
    <w:p>
      <w:pPr>
        <w:numPr>
          <w:ilvl w:val="0"/>
          <w:numId w:val="1002"/>
        </w:numPr>
        <w:pStyle w:val="Compact"/>
      </w:pPr>
      <w:r>
        <w:t xml:space="preserve">To map the diverse professional pathways, income sources, and key challenges faced by</w:t>
      </w:r>
      <w:r>
        <w:t xml:space="preserve"> </w:t>
      </w:r>
      <w:r>
        <w:rPr>
          <w:iCs/>
          <w:i/>
        </w:rPr>
        <w:t xml:space="preserve">Musician</w:t>
      </w:r>
      <w:r>
        <w:t xml:space="preserve">s across different genres operating in Cairo.</w:t>
      </w:r>
    </w:p>
    <w:p>
      <w:pPr>
        <w:numPr>
          <w:ilvl w:val="0"/>
          <w:numId w:val="1002"/>
        </w:numPr>
        <w:pStyle w:val="Compact"/>
      </w:pPr>
      <w:r>
        <w:t xml:space="preserve">To analyze the impact of digital platforms and changing consumption habits on musicians' livelihoods and artistic output.</w:t>
      </w:r>
    </w:p>
    <w:p>
      <w:pPr>
        <w:numPr>
          <w:ilvl w:val="0"/>
          <w:numId w:val="1002"/>
        </w:numPr>
        <w:pStyle w:val="Compact"/>
      </w:pPr>
      <w:r>
        <w:t xml:space="preserve">To critically evaluate the efficacy of existing cultural policies and institutional support structures (e.g., Cairo Opera House, Al-Ahram Culture Sections) from the perspective of practicing</w:t>
      </w:r>
      <w:r>
        <w:t xml:space="preserve"> </w:t>
      </w:r>
      <w:r>
        <w:rPr>
          <w:iCs/>
          <w:i/>
        </w:rPr>
        <w:t xml:space="preserve">Musician</w:t>
      </w:r>
      <w:r>
        <w:t xml:space="preserve">s.</w:t>
      </w:r>
    </w:p>
    <w:p>
      <w:pPr>
        <w:numPr>
          <w:ilvl w:val="0"/>
          <w:numId w:val="1002"/>
        </w:numPr>
        <w:pStyle w:val="Compact"/>
      </w:pPr>
      <w:r>
        <w:t xml:space="preserve">To document adaptive strategies employed by successful musicians to navigate these challenges within the unique context of</w:t>
      </w:r>
      <w:r>
        <w:t xml:space="preserve"> </w:t>
      </w:r>
      <w:r>
        <w:rPr>
          <w:iCs/>
          <w:i/>
        </w:rPr>
        <w:t xml:space="preserve">Egypt Cairo</w:t>
      </w:r>
      <w:r>
        <w:t xml:space="preserve">.</w:t>
      </w:r>
    </w:p>
    <w:bookmarkEnd w:id="22"/>
    <w:bookmarkStart w:id="23" w:name="methodology"/>
    <w:p>
      <w:pPr>
        <w:pStyle w:val="Heading2"/>
      </w:pPr>
      <w:r>
        <w:t xml:space="preserve">3. Methodology</w:t>
      </w:r>
    </w:p>
    <w:p>
      <w:pPr>
        <w:pStyle w:val="FirstParagraph"/>
      </w:pPr>
      <w:r>
        <w:t xml:space="preserve">This research employs a robust mixed-methods approach designed for depth and contextual understanding within Cairo:</w:t>
      </w:r>
    </w:p>
    <w:p>
      <w:pPr>
        <w:numPr>
          <w:ilvl w:val="0"/>
          <w:numId w:val="1003"/>
        </w:numPr>
        <w:pStyle w:val="Compact"/>
      </w:pPr>
      <w:r>
        <w:rPr>
          <w:bCs/>
          <w:b/>
        </w:rPr>
        <w:t xml:space="preserve">Qualitative Fieldwork:</w:t>
      </w:r>
      <w:r>
        <w:t xml:space="preserve"> </w:t>
      </w:r>
      <w:r>
        <w:t xml:space="preserve">Conducting 30-40 in-depth, semi-structured interviews with working</w:t>
      </w:r>
      <w:r>
        <w:t xml:space="preserve"> </w:t>
      </w:r>
      <w:r>
        <w:rPr>
          <w:iCs/>
          <w:i/>
        </w:rPr>
        <w:t xml:space="preserve">Musician</w:t>
      </w:r>
      <w:r>
        <w:t xml:space="preserve">s (representing traditional, pop, rock, jazz, electronic genres) across different age groups and experience levels within Cairo. Sampling will target diverse locations (e.g., Giza studios, Maadi cafes, downtown rehearsal spaces).</w:t>
      </w:r>
    </w:p>
    <w:p>
      <w:pPr>
        <w:numPr>
          <w:ilvl w:val="0"/>
          <w:numId w:val="1003"/>
        </w:numPr>
        <w:pStyle w:val="Compact"/>
      </w:pPr>
      <w:r>
        <w:rPr>
          <w:bCs/>
          <w:b/>
        </w:rPr>
        <w:t xml:space="preserve">Ethnographic Observation:</w:t>
      </w:r>
      <w:r>
        <w:t xml:space="preserve"> </w:t>
      </w:r>
      <w:r>
        <w:t xml:space="preserve">Participating in select rehearsals and small-scale performances to gain firsthand insight into the collaborative dynamics and daily realities of creating music in Cairo.</w:t>
      </w:r>
    </w:p>
    <w:p>
      <w:pPr>
        <w:numPr>
          <w:ilvl w:val="0"/>
          <w:numId w:val="1003"/>
        </w:numPr>
        <w:pStyle w:val="Compact"/>
      </w:pPr>
      <w:r>
        <w:rPr>
          <w:bCs/>
          <w:b/>
        </w:rPr>
        <w:t xml:space="preserve">Archival &amp; Policy Analysis:</w:t>
      </w:r>
      <w:r>
        <w:t xml:space="preserve"> </w:t>
      </w:r>
      <w:r>
        <w:t xml:space="preserve">Reviewing documents from the Ministry of Culture, Cairo Opera House, Egyptian Music Association (EMA), major newspapers (Al-Ahram, Al-Masry Al-Youm), and relevant academic literature on Egyptian musicology and cultural studies.</w:t>
      </w:r>
    </w:p>
    <w:p>
      <w:pPr>
        <w:numPr>
          <w:ilvl w:val="0"/>
          <w:numId w:val="1003"/>
        </w:numPr>
        <w:pStyle w:val="Compact"/>
      </w:pPr>
      <w:r>
        <w:rPr>
          <w:bCs/>
          <w:b/>
        </w:rPr>
        <w:t xml:space="preserve">Quantitative Supplement:</w:t>
      </w:r>
      <w:r>
        <w:t xml:space="preserve"> </w:t>
      </w:r>
      <w:r>
        <w:t xml:space="preserve">A brief survey distributed via musician networks to gather preliminary data on income patterns, platform usage, and perceived barriers.</w:t>
      </w:r>
    </w:p>
    <w:bookmarkEnd w:id="23"/>
    <w:bookmarkStart w:id="24" w:name="expected-contribution"/>
    <w:p>
      <w:pPr>
        <w:pStyle w:val="Heading2"/>
      </w:pPr>
      <w:r>
        <w:t xml:space="preserve">4. Expected Contribution</w:t>
      </w:r>
    </w:p>
    <w:p>
      <w:pPr>
        <w:pStyle w:val="FirstParagraph"/>
      </w:pPr>
      <w:r>
        <w:t xml:space="preserve">This Thesis Proposal directly addresses a significant gap in understanding the contemporary music profession within Egypt's most influential city. The expected contributions are substantial:</w:t>
      </w:r>
    </w:p>
    <w:p>
      <w:pPr>
        <w:numPr>
          <w:ilvl w:val="0"/>
          <w:numId w:val="1004"/>
        </w:numPr>
        <w:pStyle w:val="Compact"/>
      </w:pPr>
      <w:r>
        <w:rPr>
          <w:bCs/>
          <w:b/>
        </w:rPr>
        <w:t xml:space="preserve">Academic:</w:t>
      </w:r>
      <w:r>
        <w:t xml:space="preserve"> </w:t>
      </w:r>
      <w:r>
        <w:t xml:space="preserve">Providing the first comprehensive, contemporary ethnographic study of Cairo's working musicians, enriching fields like urban studies, ethnomusicology, and cultural policy in the Middle East and North Africa (MENA) region.</w:t>
      </w:r>
    </w:p>
    <w:p>
      <w:pPr>
        <w:numPr>
          <w:ilvl w:val="0"/>
          <w:numId w:val="1004"/>
        </w:numPr>
        <w:pStyle w:val="Compact"/>
      </w:pPr>
      <w:r>
        <w:rPr>
          <w:bCs/>
          <w:b/>
        </w:rPr>
        <w:t xml:space="preserve">Policy-Relevant:</w:t>
      </w:r>
      <w:r>
        <w:t xml:space="preserve"> </w:t>
      </w:r>
      <w:r>
        <w:t xml:space="preserve">Generating concrete evidence-based recommendations for the Ministry of Culture and local authorities on how to design more effective support mechanisms (e.g., better grant structures, digital literacy programs, venue development) tailored specifically to the needs of Cairo's</w:t>
      </w:r>
      <w:r>
        <w:t xml:space="preserve"> </w:t>
      </w:r>
      <w:r>
        <w:rPr>
          <w:iCs/>
          <w:i/>
        </w:rPr>
        <w:t xml:space="preserve">Musician</w:t>
      </w:r>
      <w:r>
        <w:t xml:space="preserve">s.</w:t>
      </w:r>
    </w:p>
    <w:p>
      <w:pPr>
        <w:numPr>
          <w:ilvl w:val="0"/>
          <w:numId w:val="1004"/>
        </w:numPr>
        <w:pStyle w:val="Compact"/>
      </w:pPr>
      <w:r>
        <w:rPr>
          <w:bCs/>
          <w:b/>
        </w:rPr>
        <w:t xml:space="preserve">Community Impact:</w:t>
      </w:r>
      <w:r>
        <w:t xml:space="preserve"> </w:t>
      </w:r>
      <w:r>
        <w:t xml:space="preserve">Empowering musicians through documented evidence of their challenges and successes, potentially fostering stronger collective advocacy. Creating a resource hub for future researchers and artists within</w:t>
      </w:r>
      <w:r>
        <w:t xml:space="preserve"> </w:t>
      </w:r>
      <w:r>
        <w:rPr>
          <w:iCs/>
          <w:i/>
        </w:rPr>
        <w:t xml:space="preserve">Egypt Cairo</w:t>
      </w:r>
      <w:r>
        <w:t xml:space="preserve">.</w:t>
      </w:r>
    </w:p>
    <w:p>
      <w:pPr>
        <w:numPr>
          <w:ilvl w:val="0"/>
          <w:numId w:val="1004"/>
        </w:numPr>
        <w:pStyle w:val="Compact"/>
      </w:pPr>
      <w:r>
        <w:rPr>
          <w:bCs/>
          <w:b/>
        </w:rPr>
        <w:t xml:space="preserve">Cultural Preservation:</w:t>
      </w:r>
      <w:r>
        <w:t xml:space="preserve"> </w:t>
      </w:r>
      <w:r>
        <w:t xml:space="preserve">Highlighting the crucial role of contemporary</w:t>
      </w:r>
      <w:r>
        <w:t xml:space="preserve"> </w:t>
      </w:r>
      <w:r>
        <w:rPr>
          <w:iCs/>
          <w:i/>
        </w:rPr>
        <w:t xml:space="preserve">Musician</w:t>
      </w:r>
      <w:r>
        <w:t xml:space="preserve">s in actively negotiating Egypt's musical identity amidst global pressures, moving beyond static notions of heritage.</w:t>
      </w:r>
    </w:p>
    <w:bookmarkEnd w:id="24"/>
    <w:bookmarkStart w:id="25" w:name="X2b34b913bb4ae082866b087395f6abcdcd634b5"/>
    <w:p>
      <w:pPr>
        <w:pStyle w:val="Heading2"/>
      </w:pPr>
      <w:r>
        <w:t xml:space="preserve">5. Conclusion: The Imperative of Focusing on Cairo's Musicians</w:t>
      </w:r>
    </w:p>
    <w:p>
      <w:pPr>
        <w:pStyle w:val="FirstParagraph"/>
      </w:pPr>
      <w:r>
        <w:t xml:space="preserve">The city of Cairo is not merely the location for this research; it is the essential context defining the unique pressures and opportunities faced by its</w:t>
      </w:r>
      <w:r>
        <w:t xml:space="preserve"> </w:t>
      </w:r>
      <w:r>
        <w:rPr>
          <w:iCs/>
          <w:i/>
        </w:rPr>
        <w:t xml:space="preserve">Musician</w:t>
      </w:r>
      <w:r>
        <w:t xml:space="preserve">s. From navigating traffic to secure a gig at a newly opened venue near Heliopolis, to leveraging social media trends originating from downtown cafes, every aspect of the musician's journey is intertwined with Cairo's specific urban rhythm. This Thesis Proposal argues that understanding the</w:t>
      </w:r>
      <w:r>
        <w:t xml:space="preserve"> </w:t>
      </w:r>
      <w:r>
        <w:rPr>
          <w:iCs/>
          <w:i/>
        </w:rPr>
        <w:t xml:space="preserve">Thesis Proposal</w:t>
      </w:r>
      <w:r>
        <w:t xml:space="preserve"> </w:t>
      </w:r>
      <w:r>
        <w:t xml:space="preserve">must center on the lived experience of the</w:t>
      </w:r>
      <w:r>
        <w:t xml:space="preserve"> </w:t>
      </w:r>
      <w:r>
        <w:rPr>
          <w:iCs/>
          <w:i/>
        </w:rPr>
        <w:t xml:space="preserve">Musician</w:t>
      </w:r>
      <w:r>
        <w:t xml:space="preserve">, not just abstract cultural concepts. By focusing intensely on</w:t>
      </w:r>
      <w:r>
        <w:t xml:space="preserve"> </w:t>
      </w:r>
      <w:r>
        <w:rPr>
          <w:iCs/>
          <w:i/>
        </w:rPr>
        <w:t xml:space="preserve">Egypt Cairo</w:t>
      </w:r>
      <w:r>
        <w:t xml:space="preserve">'s dynamic musical ecosystem, this research moves beyond superficial narratives to offer a nuanced, actionable, and vital contribution to the future sustainability of music as a cornerstone of Egyptian culture. The success of Egypt's vibrant creative economy hinges on supporting the individuals – the</w:t>
      </w:r>
      <w:r>
        <w:t xml:space="preserve"> </w:t>
      </w:r>
      <w:r>
        <w:rPr>
          <w:iCs/>
          <w:i/>
        </w:rPr>
        <w:t xml:space="preserve">Musician</w:t>
      </w:r>
      <w:r>
        <w:t xml:space="preserve">s – who are its indispensable heartbeat in Cairo.</w:t>
      </w:r>
    </w:p>
    <w:bookmarkEnd w:id="25"/>
    <w:bookmarkStart w:id="26" w:name="references-preliminary"/>
    <w:p>
      <w:pPr>
        <w:pStyle w:val="Heading2"/>
      </w:pPr>
      <w:r>
        <w:t xml:space="preserve">6. References (Preliminary)</w:t>
      </w:r>
    </w:p>
    <w:p>
      <w:pPr>
        <w:pStyle w:val="FirstParagraph"/>
      </w:pPr>
      <w:r>
        <w:t xml:space="preserve">(Note: Full academic references would be included in the final thesis proposal document, including key works by scholars like Nasser Rabbat on Egyptian cultural policy, articles from the journal "Arab Studies Quarterly," and reports from organizations like UNESCO Cairo on creative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Contemporary Challenges for Musicians in Egypt Cairo</dc:title>
  <dc:creator/>
  <dc:language>en</dc:language>
  <cp:keywords/>
  <dcterms:created xsi:type="dcterms:W3CDTF">2026-07-21T06:02:50Z</dcterms:created>
  <dcterms:modified xsi:type="dcterms:W3CDTF">2026-07-21T06:02:50Z</dcterms:modified>
</cp:coreProperties>
</file>

<file path=docProps/custom.xml><?xml version="1.0" encoding="utf-8"?>
<Properties xmlns="http://schemas.openxmlformats.org/officeDocument/2006/custom-properties" xmlns:vt="http://schemas.openxmlformats.org/officeDocument/2006/docPropsVTypes"/>
</file>